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auGrille5Fonc-Accentuation1"/>
        <w:tblpPr w:leftFromText="141" w:rightFromText="141" w:vertAnchor="page" w:horzAnchor="margin" w:tblpY="2628"/>
        <w:tblW w:w="0" w:type="auto"/>
        <w:tblLook w:val="04A0" w:firstRow="1" w:lastRow="0" w:firstColumn="1" w:lastColumn="0" w:noHBand="0" w:noVBand="1"/>
      </w:tblPr>
      <w:tblGrid>
        <w:gridCol w:w="2216"/>
        <w:gridCol w:w="8122"/>
      </w:tblGrid>
      <w:tr w:rsidR="00F86557" w:rsidRPr="000C5C1A" w14:paraId="5E1B77FC" w14:textId="77777777" w:rsidTr="000C5C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0E90DBF2" w14:textId="77777777" w:rsidR="00CE49FF" w:rsidRPr="000C5C1A" w:rsidRDefault="00CE49FF" w:rsidP="000C5C1A">
            <w:pPr>
              <w:jc w:val="center"/>
              <w:rPr>
                <w:sz w:val="28"/>
                <w:szCs w:val="28"/>
              </w:rPr>
            </w:pPr>
            <w:r w:rsidRPr="000C5C1A">
              <w:rPr>
                <w:sz w:val="28"/>
                <w:szCs w:val="28"/>
              </w:rPr>
              <w:t>OBJECTIFS</w:t>
            </w:r>
          </w:p>
        </w:tc>
        <w:tc>
          <w:tcPr>
            <w:tcW w:w="8358" w:type="dxa"/>
            <w:vAlign w:val="center"/>
          </w:tcPr>
          <w:p w14:paraId="07F1B0E2" w14:textId="7732341E" w:rsidR="00CE49FF" w:rsidRPr="000C5C1A" w:rsidRDefault="00CE49FF" w:rsidP="000C5C1A">
            <w:pPr>
              <w:pStyle w:val="Paragraphedeliste"/>
              <w:tabs>
                <w:tab w:val="left" w:pos="1116"/>
              </w:tabs>
              <w:spacing w:before="240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C5C1A">
              <w:rPr>
                <w:rFonts w:cstheme="minorHAnsi"/>
                <w:b w:val="0"/>
                <w:bCs w:val="0"/>
                <w:color w:val="auto"/>
              </w:rPr>
              <w:t>La course aux honneurs est un jeu de plateau pour 5 joueurs. Chaque joueur incarne un personnage habitant dans l’empire romain mais n’ayant pas la citoyenneté romaine. Le gagnant est le joueur qui accède le premier à la dernière case du plateau : celle du recensement pour être enfin inscrit sur la liste des citoyens.</w:t>
            </w:r>
          </w:p>
        </w:tc>
      </w:tr>
      <w:tr w:rsidR="000C5C1A" w:rsidRPr="000C5C1A" w14:paraId="11FFF54C" w14:textId="77777777" w:rsidTr="000C5C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5ED6ECFD" w14:textId="77777777" w:rsidR="00CE49FF" w:rsidRPr="000C5C1A" w:rsidRDefault="00CE49FF" w:rsidP="000C5C1A">
            <w:pPr>
              <w:jc w:val="center"/>
              <w:rPr>
                <w:sz w:val="28"/>
                <w:szCs w:val="28"/>
              </w:rPr>
            </w:pPr>
            <w:r w:rsidRPr="000C5C1A">
              <w:rPr>
                <w:sz w:val="28"/>
                <w:szCs w:val="28"/>
              </w:rPr>
              <w:t>MATERIEL</w:t>
            </w:r>
          </w:p>
        </w:tc>
        <w:tc>
          <w:tcPr>
            <w:tcW w:w="8358" w:type="dxa"/>
            <w:vAlign w:val="center"/>
          </w:tcPr>
          <w:p w14:paraId="764E9C12" w14:textId="77777777" w:rsidR="00CE49FF" w:rsidRPr="000C5C1A" w:rsidRDefault="00CE49FF" w:rsidP="000C5C1A">
            <w:pPr>
              <w:pStyle w:val="Paragraphedeliste"/>
              <w:tabs>
                <w:tab w:val="left" w:pos="1116"/>
              </w:tabs>
              <w:spacing w:before="240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0C5C1A">
              <w:rPr>
                <w:rFonts w:cstheme="minorHAnsi"/>
              </w:rPr>
              <w:t>1 plateau, 5 pions, 2 dés, 1 feuille de route (règle du jeu et cartes de l’empire)</w:t>
            </w:r>
          </w:p>
          <w:p w14:paraId="40C64989" w14:textId="77777777" w:rsidR="00CE49FF" w:rsidRPr="000C5C1A" w:rsidRDefault="00CE49FF" w:rsidP="000C5C1A">
            <w:pPr>
              <w:pStyle w:val="Paragraphedeliste"/>
              <w:tabs>
                <w:tab w:val="left" w:pos="1116"/>
              </w:tabs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C5C1A">
              <w:rPr>
                <w:rFonts w:cstheme="minorHAnsi"/>
              </w:rPr>
              <w:t>31 cartes (5 personnages, 8 lieux, 8 dates et 10 rencontres).</w:t>
            </w:r>
          </w:p>
        </w:tc>
      </w:tr>
      <w:tr w:rsidR="000C5C1A" w:rsidRPr="000C5C1A" w14:paraId="341E6BC1" w14:textId="77777777" w:rsidTr="000C5C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237226FF" w14:textId="77777777" w:rsidR="00CE49FF" w:rsidRPr="000C5C1A" w:rsidRDefault="00CE49FF" w:rsidP="000C5C1A">
            <w:pPr>
              <w:jc w:val="center"/>
              <w:rPr>
                <w:sz w:val="28"/>
                <w:szCs w:val="28"/>
              </w:rPr>
            </w:pPr>
            <w:r w:rsidRPr="000C5C1A">
              <w:rPr>
                <w:sz w:val="28"/>
                <w:szCs w:val="28"/>
              </w:rPr>
              <w:t>PREPARATION</w:t>
            </w:r>
          </w:p>
        </w:tc>
        <w:tc>
          <w:tcPr>
            <w:tcW w:w="8358" w:type="dxa"/>
            <w:vAlign w:val="center"/>
          </w:tcPr>
          <w:p w14:paraId="6D4EDBED" w14:textId="77777777" w:rsidR="00CE49FF" w:rsidRPr="000C5C1A" w:rsidRDefault="00CE49FF" w:rsidP="000C5C1A">
            <w:pPr>
              <w:pStyle w:val="Paragraphedeliste"/>
              <w:tabs>
                <w:tab w:val="left" w:pos="1116"/>
              </w:tabs>
              <w:spacing w:before="24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C5C1A">
              <w:rPr>
                <w:rFonts w:cstheme="minorHAnsi"/>
              </w:rPr>
              <w:t>1- installer la pile des cartes à côté du plateau.</w:t>
            </w:r>
          </w:p>
          <w:p w14:paraId="05580465" w14:textId="77777777" w:rsidR="00CE49FF" w:rsidRPr="000C5C1A" w:rsidRDefault="00CE49FF" w:rsidP="000C5C1A">
            <w:pPr>
              <w:pStyle w:val="Paragraphedeliste"/>
              <w:tabs>
                <w:tab w:val="left" w:pos="1116"/>
              </w:tabs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C5C1A">
              <w:rPr>
                <w:rFonts w:cstheme="minorHAnsi"/>
              </w:rPr>
              <w:t>2- distribuer un pion par joueur</w:t>
            </w:r>
          </w:p>
          <w:p w14:paraId="1CAD3C62" w14:textId="77777777" w:rsidR="00CE49FF" w:rsidRPr="000C5C1A" w:rsidRDefault="00CE49FF" w:rsidP="000C5C1A">
            <w:pPr>
              <w:pStyle w:val="Paragraphedeliste"/>
              <w:tabs>
                <w:tab w:val="left" w:pos="1116"/>
              </w:tabs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C5C1A">
              <w:rPr>
                <w:rFonts w:cstheme="minorHAnsi"/>
              </w:rPr>
              <w:t>3- distribuer une carte personnage à chaque joueur</w:t>
            </w:r>
          </w:p>
          <w:p w14:paraId="3CF23D17" w14:textId="77777777" w:rsidR="00CE49FF" w:rsidRPr="000C5C1A" w:rsidRDefault="00CE49FF" w:rsidP="000C5C1A">
            <w:pPr>
              <w:pStyle w:val="Paragraphedeliste"/>
              <w:tabs>
                <w:tab w:val="left" w:pos="1116"/>
              </w:tabs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C5C1A">
              <w:rPr>
                <w:rFonts w:cstheme="minorHAnsi"/>
              </w:rPr>
              <w:t>4- Chaque joueur lance les 2 dés. Celui ayant obtenu le plus grand nombre commence.</w:t>
            </w:r>
          </w:p>
        </w:tc>
      </w:tr>
      <w:tr w:rsidR="000C5C1A" w:rsidRPr="000C5C1A" w14:paraId="76FB1C06" w14:textId="77777777" w:rsidTr="000C5C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0E18A122" w14:textId="77777777" w:rsidR="00CE49FF" w:rsidRPr="000C5C1A" w:rsidRDefault="00CE49FF" w:rsidP="000C5C1A">
            <w:pPr>
              <w:jc w:val="center"/>
              <w:rPr>
                <w:sz w:val="28"/>
                <w:szCs w:val="28"/>
              </w:rPr>
            </w:pPr>
            <w:r w:rsidRPr="000C5C1A">
              <w:rPr>
                <w:sz w:val="28"/>
                <w:szCs w:val="28"/>
              </w:rPr>
              <w:t>DEROULEMENT</w:t>
            </w:r>
          </w:p>
        </w:tc>
        <w:tc>
          <w:tcPr>
            <w:tcW w:w="8358" w:type="dxa"/>
            <w:vAlign w:val="center"/>
          </w:tcPr>
          <w:p w14:paraId="61EA5CE8" w14:textId="77777777" w:rsidR="00CE49FF" w:rsidRPr="000C5C1A" w:rsidRDefault="00CE49FF" w:rsidP="000C5C1A">
            <w:pPr>
              <w:pStyle w:val="Paragraphedeliste"/>
              <w:tabs>
                <w:tab w:val="left" w:pos="1116"/>
              </w:tabs>
              <w:spacing w:before="240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C5C1A">
              <w:rPr>
                <w:rFonts w:cstheme="minorHAnsi"/>
              </w:rPr>
              <w:t>Le joueur avance selon le chiffre obtenu par les 2 dés. On avance dans le sens des aiguilles d’une montre.</w:t>
            </w:r>
          </w:p>
        </w:tc>
      </w:tr>
      <w:tr w:rsidR="00CE49FF" w:rsidRPr="000C5C1A" w14:paraId="77304679" w14:textId="77777777" w:rsidTr="000C5C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1A6F1A07" w14:textId="77777777" w:rsidR="00CE49FF" w:rsidRPr="000C5C1A" w:rsidRDefault="00CE49FF" w:rsidP="000C5C1A">
            <w:pPr>
              <w:jc w:val="center"/>
              <w:rPr>
                <w:sz w:val="28"/>
                <w:szCs w:val="28"/>
              </w:rPr>
            </w:pPr>
            <w:r w:rsidRPr="000C5C1A">
              <w:rPr>
                <w:sz w:val="28"/>
                <w:szCs w:val="28"/>
              </w:rPr>
              <w:t>CASES SPECIALES</w:t>
            </w:r>
          </w:p>
        </w:tc>
        <w:tc>
          <w:tcPr>
            <w:tcW w:w="8358" w:type="dxa"/>
            <w:vAlign w:val="center"/>
          </w:tcPr>
          <w:p w14:paraId="33463E28" w14:textId="1D15734F" w:rsidR="00CE49FF" w:rsidRPr="000C5C1A" w:rsidRDefault="00F93379" w:rsidP="000C5C1A">
            <w:pPr>
              <w:pStyle w:val="Paragraphedeliste"/>
              <w:tabs>
                <w:tab w:val="left" w:pos="1116"/>
              </w:tabs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C5C1A">
              <w:rPr>
                <w:rFonts w:cstheme="minorHAnsi"/>
              </w:rPr>
              <w:t xml:space="preserve">- </w:t>
            </w:r>
            <w:r w:rsidR="00CE49FF" w:rsidRPr="000C5C1A">
              <w:rPr>
                <w:rFonts w:cstheme="minorHAnsi"/>
              </w:rPr>
              <w:t xml:space="preserve">Cases </w:t>
            </w:r>
            <w:r w:rsidR="00CE49FF" w:rsidRPr="000C5C1A">
              <w:rPr>
                <w:rFonts w:cstheme="minorHAnsi"/>
                <w:b/>
                <w:bCs/>
                <w:u w:val="single"/>
              </w:rPr>
              <w:t>2 dés</w:t>
            </w:r>
            <w:r w:rsidR="00CE49FF" w:rsidRPr="000C5C1A">
              <w:rPr>
                <w:rFonts w:cstheme="minorHAnsi"/>
              </w:rPr>
              <w:t xml:space="preserve"> : Lance les 2 dés et </w:t>
            </w:r>
            <w:r w:rsidR="00CE49FF" w:rsidRPr="000C5C1A">
              <w:rPr>
                <w:rFonts w:cstheme="minorHAnsi"/>
                <w:b/>
                <w:bCs/>
                <w:i/>
                <w:iCs/>
              </w:rPr>
              <w:t>avance</w:t>
            </w:r>
            <w:r w:rsidR="00CE49FF" w:rsidRPr="000C5C1A">
              <w:rPr>
                <w:rFonts w:cstheme="minorHAnsi"/>
              </w:rPr>
              <w:t xml:space="preserve"> du chiffre obtenu.</w:t>
            </w:r>
          </w:p>
          <w:p w14:paraId="28CB668A" w14:textId="51883F31" w:rsidR="00CE49FF" w:rsidRPr="000C5C1A" w:rsidRDefault="00F93379" w:rsidP="000C5C1A">
            <w:pPr>
              <w:pStyle w:val="Paragraphedeliste"/>
              <w:tabs>
                <w:tab w:val="left" w:pos="1116"/>
              </w:tabs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C5C1A">
              <w:rPr>
                <w:rFonts w:cstheme="minorHAnsi"/>
              </w:rPr>
              <w:t xml:space="preserve">- </w:t>
            </w:r>
            <w:r w:rsidR="00CE49FF" w:rsidRPr="000C5C1A">
              <w:rPr>
                <w:rFonts w:cstheme="minorHAnsi"/>
              </w:rPr>
              <w:t xml:space="preserve">Cases </w:t>
            </w:r>
            <w:r w:rsidR="00CE49FF" w:rsidRPr="000C5C1A">
              <w:rPr>
                <w:rFonts w:cstheme="minorHAnsi"/>
                <w:b/>
                <w:bCs/>
                <w:u w:val="single"/>
              </w:rPr>
              <w:t>un dé</w:t>
            </w:r>
            <w:r w:rsidR="00CE49FF" w:rsidRPr="000C5C1A">
              <w:rPr>
                <w:rFonts w:cstheme="minorHAnsi"/>
              </w:rPr>
              <w:t xml:space="preserve"> : Lance un seul dé et </w:t>
            </w:r>
            <w:r w:rsidR="00CE49FF" w:rsidRPr="000C5C1A">
              <w:rPr>
                <w:rFonts w:cstheme="minorHAnsi"/>
                <w:b/>
                <w:bCs/>
                <w:i/>
                <w:iCs/>
              </w:rPr>
              <w:t>recule</w:t>
            </w:r>
            <w:r w:rsidR="00CE49FF" w:rsidRPr="000C5C1A">
              <w:rPr>
                <w:rFonts w:cstheme="minorHAnsi"/>
              </w:rPr>
              <w:t xml:space="preserve"> du chiffre obtenu.</w:t>
            </w:r>
          </w:p>
          <w:p w14:paraId="1E298617" w14:textId="0DB35871" w:rsidR="00CE49FF" w:rsidRPr="000C5C1A" w:rsidRDefault="00F93379" w:rsidP="000C5C1A">
            <w:pPr>
              <w:pStyle w:val="Paragraphedeliste"/>
              <w:tabs>
                <w:tab w:val="left" w:pos="1116"/>
              </w:tabs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C5C1A">
              <w:rPr>
                <w:rFonts w:cstheme="minorHAnsi"/>
              </w:rPr>
              <w:t xml:space="preserve">- </w:t>
            </w:r>
            <w:r w:rsidR="00CE49FF" w:rsidRPr="000C5C1A">
              <w:rPr>
                <w:rFonts w:cstheme="minorHAnsi"/>
              </w:rPr>
              <w:t xml:space="preserve">Cases </w:t>
            </w:r>
            <w:r w:rsidR="00CE49FF" w:rsidRPr="000C5C1A">
              <w:rPr>
                <w:rFonts w:cstheme="minorHAnsi"/>
                <w:b/>
                <w:bCs/>
                <w:i/>
                <w:iCs/>
                <w:u w:val="single"/>
              </w:rPr>
              <w:t>via strata</w:t>
            </w:r>
            <w:r w:rsidR="00CE49FF" w:rsidRPr="000C5C1A">
              <w:rPr>
                <w:rFonts w:cstheme="minorHAnsi"/>
              </w:rPr>
              <w:t xml:space="preserve"> : Les Romains ont construit un réseau de voies romaines dans tout l’empire pour faciliter les déplacements des légions et des produits. Emprunte-les pour te </w:t>
            </w:r>
            <w:r w:rsidR="00CE49FF" w:rsidRPr="000C5C1A">
              <w:rPr>
                <w:rFonts w:cstheme="minorHAnsi"/>
                <w:b/>
                <w:bCs/>
                <w:i/>
                <w:iCs/>
              </w:rPr>
              <w:t>rendre directement sur la case indiquée</w:t>
            </w:r>
            <w:r w:rsidR="00CE49FF" w:rsidRPr="000C5C1A">
              <w:rPr>
                <w:rFonts w:cstheme="minorHAnsi"/>
              </w:rPr>
              <w:t>.</w:t>
            </w:r>
          </w:p>
          <w:p w14:paraId="5452FF1E" w14:textId="4BB39E9D" w:rsidR="00B523AF" w:rsidRPr="000C5C1A" w:rsidRDefault="00B523AF" w:rsidP="000C5C1A">
            <w:pPr>
              <w:pStyle w:val="Paragraphedeliste"/>
              <w:tabs>
                <w:tab w:val="left" w:pos="1116"/>
              </w:tabs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C5C1A">
              <w:rPr>
                <w:rFonts w:cstheme="minorHAnsi"/>
              </w:rPr>
              <w:t xml:space="preserve">- Cases </w:t>
            </w:r>
            <w:r w:rsidRPr="000C5C1A">
              <w:rPr>
                <w:rFonts w:cstheme="minorHAnsi"/>
                <w:b/>
                <w:bCs/>
                <w:u w:val="single"/>
              </w:rPr>
              <w:t>info</w:t>
            </w:r>
            <w:r w:rsidRPr="000C5C1A">
              <w:rPr>
                <w:rFonts w:cstheme="minorHAnsi"/>
              </w:rPr>
              <w:t xml:space="preserve"> : Lis à voix haute l’info de la feuille de route correspondant au bon numéro de case et </w:t>
            </w:r>
            <w:r w:rsidRPr="000C5C1A">
              <w:rPr>
                <w:rFonts w:cstheme="minorHAnsi"/>
                <w:b/>
                <w:bCs/>
                <w:i/>
                <w:iCs/>
              </w:rPr>
              <w:t>passe ton tour</w:t>
            </w:r>
            <w:r w:rsidRPr="000C5C1A">
              <w:rPr>
                <w:rFonts w:cstheme="minorHAnsi"/>
              </w:rPr>
              <w:t>.</w:t>
            </w:r>
          </w:p>
          <w:p w14:paraId="3A09DE8C" w14:textId="76A4F185" w:rsidR="00CE49FF" w:rsidRPr="000C5C1A" w:rsidRDefault="00F93379" w:rsidP="000C5C1A">
            <w:pPr>
              <w:pStyle w:val="Paragraphedeliste"/>
              <w:tabs>
                <w:tab w:val="left" w:pos="1116"/>
              </w:tabs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C5C1A">
              <w:rPr>
                <w:rFonts w:cstheme="minorHAnsi"/>
              </w:rPr>
              <w:t xml:space="preserve">- </w:t>
            </w:r>
            <w:r w:rsidR="00CE49FF" w:rsidRPr="000C5C1A">
              <w:rPr>
                <w:rFonts w:cstheme="minorHAnsi"/>
              </w:rPr>
              <w:t xml:space="preserve">Cases </w:t>
            </w:r>
            <w:r w:rsidR="00CE49FF" w:rsidRPr="000C5C1A">
              <w:rPr>
                <w:rFonts w:cstheme="minorHAnsi"/>
                <w:b/>
                <w:bCs/>
                <w:u w:val="single"/>
              </w:rPr>
              <w:t>cartes</w:t>
            </w:r>
            <w:r w:rsidR="00CE49FF" w:rsidRPr="000C5C1A">
              <w:rPr>
                <w:rFonts w:cstheme="minorHAnsi"/>
              </w:rPr>
              <w:t> : Tire une carte, lis-là à voix haute et applique-là.</w:t>
            </w:r>
          </w:p>
          <w:p w14:paraId="27AB718F" w14:textId="77777777" w:rsidR="00CE49FF" w:rsidRPr="000C5C1A" w:rsidRDefault="00CE49FF" w:rsidP="000C5C1A">
            <w:pPr>
              <w:pStyle w:val="Paragraphedeliste"/>
              <w:tabs>
                <w:tab w:val="left" w:pos="1116"/>
              </w:tabs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C5C1A">
              <w:rPr>
                <w:rFonts w:cstheme="minorHAnsi"/>
              </w:rPr>
              <w:t xml:space="preserve">Ces cartes peuvent faire avancer ou reculer certains personnages. Mais dans ce cas, il s’agit juste de </w:t>
            </w:r>
            <w:r w:rsidRPr="000C5C1A">
              <w:rPr>
                <w:rFonts w:cstheme="minorHAnsi"/>
                <w:b/>
                <w:bCs/>
              </w:rPr>
              <w:t>bouger le pion sans faire l’action de la case</w:t>
            </w:r>
            <w:r w:rsidRPr="000C5C1A">
              <w:rPr>
                <w:rFonts w:cstheme="minorHAnsi"/>
              </w:rPr>
              <w:t>.</w:t>
            </w:r>
          </w:p>
        </w:tc>
      </w:tr>
      <w:tr w:rsidR="00CE49FF" w:rsidRPr="000C5C1A" w14:paraId="11C5B693" w14:textId="77777777" w:rsidTr="000C5C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120C93C2" w14:textId="77777777" w:rsidR="00CE49FF" w:rsidRPr="000C5C1A" w:rsidRDefault="00CE49FF" w:rsidP="000C5C1A">
            <w:pPr>
              <w:jc w:val="center"/>
              <w:rPr>
                <w:sz w:val="28"/>
                <w:szCs w:val="28"/>
              </w:rPr>
            </w:pPr>
            <w:r w:rsidRPr="000C5C1A">
              <w:rPr>
                <w:sz w:val="28"/>
                <w:szCs w:val="28"/>
              </w:rPr>
              <w:t>CARTES</w:t>
            </w:r>
          </w:p>
        </w:tc>
        <w:tc>
          <w:tcPr>
            <w:tcW w:w="8358" w:type="dxa"/>
            <w:vAlign w:val="center"/>
          </w:tcPr>
          <w:p w14:paraId="078D4070" w14:textId="30D26351" w:rsidR="00CE49FF" w:rsidRPr="000C5C1A" w:rsidRDefault="00CE49FF" w:rsidP="000C5C1A">
            <w:pPr>
              <w:pStyle w:val="Paragraphedeliste"/>
              <w:tabs>
                <w:tab w:val="left" w:pos="1116"/>
              </w:tabs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u w:val="single"/>
              </w:rPr>
            </w:pPr>
            <w:r w:rsidRPr="000C5C1A">
              <w:rPr>
                <w:rFonts w:cstheme="minorHAnsi"/>
                <w:u w:val="single"/>
              </w:rPr>
              <w:t>Les cartes DATE :</w:t>
            </w:r>
          </w:p>
          <w:p w14:paraId="50EDBCB0" w14:textId="5972573A" w:rsidR="00CE49FF" w:rsidRPr="000C5C1A" w:rsidRDefault="00CE49FF" w:rsidP="000C5C1A">
            <w:pPr>
              <w:pStyle w:val="Paragraphedeliste"/>
              <w:tabs>
                <w:tab w:val="left" w:pos="1116"/>
              </w:tabs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0C5C1A">
              <w:rPr>
                <w:rFonts w:cstheme="minorHAnsi"/>
              </w:rPr>
              <w:t xml:space="preserve">Ex : </w:t>
            </w:r>
            <w:r w:rsidR="00F93379" w:rsidRPr="000C5C1A">
              <w:rPr>
                <w:rFonts w:cstheme="minorHAnsi"/>
              </w:rPr>
              <w:drawing>
                <wp:inline distT="0" distB="0" distL="0" distR="0" wp14:anchorId="2A0A6558" wp14:editId="6BDEB27D">
                  <wp:extent cx="200882" cy="198582"/>
                  <wp:effectExtent l="0" t="0" r="8890" b="0"/>
                  <wp:docPr id="7" name="Imag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29851F8-545E-B10A-4C15-DC1D6042ADB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6">
                            <a:extLst>
                              <a:ext uri="{FF2B5EF4-FFF2-40B4-BE49-F238E27FC236}">
                                <a16:creationId xmlns:a16="http://schemas.microsoft.com/office/drawing/2014/main" id="{C29851F8-545E-B10A-4C15-DC1D6042ADB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82" cy="198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C5C1A">
              <w:rPr>
                <w:rFonts w:cstheme="minorHAnsi"/>
                <w:b/>
                <w:bCs/>
              </w:rPr>
              <w:t xml:space="preserve">+ </w:t>
            </w:r>
            <w:r w:rsidRPr="000C5C1A">
              <w:rPr>
                <w:rFonts w:cstheme="minorHAnsi"/>
              </w:rPr>
              <w:t>si tu es le gladiateur, tu peux avancer d’une case. Pour les autres, non.</w:t>
            </w:r>
          </w:p>
          <w:p w14:paraId="4B6C8806" w14:textId="77777777" w:rsidR="00CE49FF" w:rsidRPr="000C5C1A" w:rsidRDefault="00CE49FF" w:rsidP="000C5C1A">
            <w:pPr>
              <w:pStyle w:val="Paragraphedeliste"/>
              <w:tabs>
                <w:tab w:val="left" w:pos="1116"/>
              </w:tabs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u w:val="single"/>
              </w:rPr>
            </w:pPr>
            <w:r w:rsidRPr="000C5C1A">
              <w:rPr>
                <w:rFonts w:cstheme="minorHAnsi"/>
                <w:u w:val="single"/>
              </w:rPr>
              <w:t>Les cartes RENCONTRE :</w:t>
            </w:r>
          </w:p>
          <w:p w14:paraId="1DAB3116" w14:textId="2D1ACFC9" w:rsidR="00CE49FF" w:rsidRPr="000C5C1A" w:rsidRDefault="00CE49FF" w:rsidP="000C5C1A">
            <w:pPr>
              <w:pStyle w:val="Paragraphedeliste"/>
              <w:tabs>
                <w:tab w:val="left" w:pos="1116"/>
              </w:tabs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0C5C1A">
              <w:rPr>
                <w:rFonts w:cstheme="minorHAnsi"/>
              </w:rPr>
              <w:t>Ex : Tu rencontres l’esclave impérial, ++ en bas de la carte indique que tous les personnages, sauf l’esclave (</w:t>
            </w:r>
            <w:r w:rsidR="00F93379" w:rsidRPr="000C5C1A">
              <w:rPr>
                <w:rFonts w:cstheme="minorHAnsi"/>
              </w:rPr>
              <w:t>qui</w:t>
            </w:r>
            <w:r w:rsidRPr="000C5C1A">
              <w:rPr>
                <w:rFonts w:cstheme="minorHAnsi"/>
              </w:rPr>
              <w:t xml:space="preserve"> ne peut se rencontrer) avancent de 2 cases.</w:t>
            </w:r>
          </w:p>
          <w:p w14:paraId="4B86E9D7" w14:textId="1B403D3C" w:rsidR="00CE49FF" w:rsidRPr="000C5C1A" w:rsidRDefault="00CE49FF" w:rsidP="000C5C1A">
            <w:pPr>
              <w:pStyle w:val="Paragraphedeliste"/>
              <w:tabs>
                <w:tab w:val="left" w:pos="1116"/>
              </w:tabs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0C5C1A">
              <w:rPr>
                <w:rFonts w:cstheme="minorHAnsi"/>
                <w:u w:val="single"/>
              </w:rPr>
              <w:t xml:space="preserve">Les cartes LIEU : </w:t>
            </w:r>
            <w:r w:rsidRPr="000C5C1A">
              <w:rPr>
                <w:rFonts w:cstheme="minorHAnsi"/>
              </w:rPr>
              <w:t xml:space="preserve">Regarde bien ta carte personnage, s’il a déjà été dans ce lieu, tu peux avancer </w:t>
            </w:r>
            <w:r w:rsidR="00FC6836" w:rsidRPr="000C5C1A">
              <w:rPr>
                <w:rFonts w:cstheme="minorHAnsi"/>
              </w:rPr>
              <w:t>directement sur la case lieu correspondante du plateau</w:t>
            </w:r>
            <w:r w:rsidRPr="000C5C1A">
              <w:rPr>
                <w:rFonts w:cstheme="minorHAnsi"/>
              </w:rPr>
              <w:t>.</w:t>
            </w:r>
          </w:p>
        </w:tc>
      </w:tr>
      <w:tr w:rsidR="00F86557" w:rsidRPr="000C5C1A" w14:paraId="00E35A78" w14:textId="77777777" w:rsidTr="000C5C1A">
        <w:trPr>
          <w:trHeight w:val="1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1575D36D" w14:textId="77777777" w:rsidR="00CE49FF" w:rsidRPr="000C5C1A" w:rsidRDefault="00CE49FF" w:rsidP="000C5C1A">
            <w:pPr>
              <w:jc w:val="center"/>
              <w:rPr>
                <w:sz w:val="28"/>
                <w:szCs w:val="28"/>
              </w:rPr>
            </w:pPr>
            <w:r w:rsidRPr="000C5C1A">
              <w:rPr>
                <w:sz w:val="28"/>
                <w:szCs w:val="28"/>
              </w:rPr>
              <w:t>PROLONGEMENT</w:t>
            </w:r>
          </w:p>
        </w:tc>
        <w:tc>
          <w:tcPr>
            <w:tcW w:w="8358" w:type="dxa"/>
            <w:vAlign w:val="center"/>
          </w:tcPr>
          <w:p w14:paraId="643CBC82" w14:textId="1238F8C3" w:rsidR="00CE49FF" w:rsidRPr="000C5C1A" w:rsidRDefault="00CE49FF" w:rsidP="000C5C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0C5C1A">
              <w:rPr>
                <w:rFonts w:cstheme="minorHAnsi"/>
                <w:sz w:val="24"/>
                <w:szCs w:val="24"/>
              </w:rPr>
              <w:t>Tu as 10 mn pour rédiger l’histoire de ton personnage en quelques phrases :</w:t>
            </w:r>
          </w:p>
          <w:p w14:paraId="0918C51C" w14:textId="2EAC1E9E" w:rsidR="00CE49FF" w:rsidRPr="000C5C1A" w:rsidRDefault="00CE49FF" w:rsidP="000C5C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0C5C1A">
              <w:rPr>
                <w:rFonts w:cstheme="minorHAnsi"/>
                <w:sz w:val="24"/>
                <w:szCs w:val="24"/>
              </w:rPr>
              <w:t>- un premier paragraphe pour le présenter (ses origines, son statut, sa fonction...),</w:t>
            </w:r>
          </w:p>
          <w:p w14:paraId="5C1085A1" w14:textId="7B5D828E" w:rsidR="00CE49FF" w:rsidRPr="000C5C1A" w:rsidRDefault="00CE49FF" w:rsidP="000C5C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C5C1A">
              <w:rPr>
                <w:rFonts w:cstheme="minorHAnsi"/>
                <w:sz w:val="24"/>
                <w:szCs w:val="24"/>
              </w:rPr>
              <w:t>- un second paragraphe pour dire s’il est devenu citoyen (et donner ses droits et devoirs) ou s’il a échoué (et dire pourquoi).</w:t>
            </w:r>
          </w:p>
        </w:tc>
      </w:tr>
    </w:tbl>
    <w:p w14:paraId="110A8C70" w14:textId="0AB81D04" w:rsidR="00CE49FF" w:rsidRDefault="00F86557" w:rsidP="0055612C">
      <w:pPr>
        <w:spacing w:after="0"/>
        <w:jc w:val="center"/>
        <w:rPr>
          <w:rFonts w:ascii="Castellar" w:hAnsi="Castellar"/>
          <w:sz w:val="32"/>
          <w:szCs w:val="32"/>
        </w:rPr>
      </w:pPr>
      <w:r w:rsidRPr="00CE49FF">
        <w:rPr>
          <w:rFonts w:ascii="Castellar" w:hAnsi="Castellar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54FF2E45" wp14:editId="3ADCA781">
                <wp:simplePos x="0" y="0"/>
                <wp:positionH relativeFrom="column">
                  <wp:posOffset>1683385</wp:posOffset>
                </wp:positionH>
                <wp:positionV relativeFrom="paragraph">
                  <wp:posOffset>74295</wp:posOffset>
                </wp:positionV>
                <wp:extent cx="3039110" cy="736600"/>
                <wp:effectExtent l="0" t="0" r="27940" b="25400"/>
                <wp:wrapSquare wrapText="bothSides"/>
                <wp:docPr id="122704689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911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46AAFE" w14:textId="3858B2B1" w:rsidR="00CE49FF" w:rsidRPr="006174E2" w:rsidRDefault="00CE49FF" w:rsidP="00CE49FF">
                            <w:pPr>
                              <w:spacing w:after="0"/>
                              <w:jc w:val="center"/>
                              <w:rPr>
                                <w:rFonts w:ascii="Castellar" w:hAnsi="Castellar"/>
                                <w:sz w:val="28"/>
                                <w:szCs w:val="28"/>
                              </w:rPr>
                            </w:pPr>
                            <w:r w:rsidRPr="006174E2">
                              <w:rPr>
                                <w:rFonts w:ascii="Castellar" w:hAnsi="Castellar"/>
                                <w:sz w:val="28"/>
                                <w:szCs w:val="28"/>
                              </w:rPr>
                              <w:t>CURSUS</w:t>
                            </w:r>
                            <w:r w:rsidRPr="00F86557">
                              <w:rPr>
                                <w:rFonts w:ascii="Castellar" w:hAnsi="Castellar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174E2">
                              <w:rPr>
                                <w:rFonts w:ascii="Castellar" w:hAnsi="Castellar"/>
                                <w:sz w:val="28"/>
                                <w:szCs w:val="28"/>
                              </w:rPr>
                              <w:t>HONORUM</w:t>
                            </w:r>
                          </w:p>
                          <w:p w14:paraId="5B1AA36B" w14:textId="77777777" w:rsidR="00CE49FF" w:rsidRPr="006174E2" w:rsidRDefault="00CE49FF" w:rsidP="00CE49FF">
                            <w:pPr>
                              <w:spacing w:after="0"/>
                              <w:jc w:val="center"/>
                              <w:rPr>
                                <w:rFonts w:ascii="Castellar" w:hAnsi="Castellar"/>
                                <w:sz w:val="28"/>
                                <w:szCs w:val="28"/>
                              </w:rPr>
                            </w:pPr>
                            <w:r w:rsidRPr="006174E2">
                              <w:rPr>
                                <w:rFonts w:ascii="Castellar" w:hAnsi="Castellar"/>
                                <w:sz w:val="28"/>
                                <w:szCs w:val="28"/>
                              </w:rPr>
                              <w:t>3, 2, 1 ...</w:t>
                            </w:r>
                            <w:r w:rsidRPr="00F86557">
                              <w:rPr>
                                <w:rFonts w:ascii="Castellar" w:hAnsi="Castellar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174E2">
                              <w:rPr>
                                <w:rFonts w:ascii="Castellar" w:hAnsi="Castellar"/>
                                <w:sz w:val="28"/>
                                <w:szCs w:val="28"/>
                              </w:rPr>
                              <w:t>Citoyen !</w:t>
                            </w:r>
                          </w:p>
                          <w:p w14:paraId="27FC3536" w14:textId="77777777" w:rsidR="00CE49FF" w:rsidRPr="006174E2" w:rsidRDefault="00CE49FF" w:rsidP="00CE49FF">
                            <w:pPr>
                              <w:spacing w:after="0"/>
                              <w:jc w:val="center"/>
                              <w:rPr>
                                <w:rFonts w:ascii="Castellar" w:hAnsi="Castellar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86557">
                              <w:rPr>
                                <w:rFonts w:ascii="Castellar" w:hAnsi="Castellar"/>
                                <w:b/>
                                <w:bCs/>
                                <w:sz w:val="28"/>
                                <w:szCs w:val="28"/>
                              </w:rPr>
                              <w:t>REGLES DU JEU DE L’OIE</w:t>
                            </w:r>
                          </w:p>
                          <w:p w14:paraId="15A57854" w14:textId="58AB2288" w:rsidR="00CE49FF" w:rsidRDefault="00CE49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FF2E4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32.55pt;margin-top:5.85pt;width:239.3pt;height:58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" filled="f">
                <v:textbox>
                  <w:txbxContent>
                    <w:p w14:paraId="3D46AAFE" w14:textId="3858B2B1" w:rsidR="00CE49FF" w:rsidRPr="006174E2" w:rsidRDefault="00CE49FF" w:rsidP="00CE49FF">
                      <w:pPr>
                        <w:spacing w:after="0"/>
                        <w:jc w:val="center"/>
                        <w:rPr>
                          <w:rFonts w:ascii="Castellar" w:hAnsi="Castellar"/>
                          <w:sz w:val="28"/>
                          <w:szCs w:val="28"/>
                        </w:rPr>
                      </w:pPr>
                      <w:r w:rsidRPr="006174E2">
                        <w:rPr>
                          <w:rFonts w:ascii="Castellar" w:hAnsi="Castellar"/>
                          <w:sz w:val="28"/>
                          <w:szCs w:val="28"/>
                        </w:rPr>
                        <w:t>CURSUS</w:t>
                      </w:r>
                      <w:r w:rsidRPr="00F86557">
                        <w:rPr>
                          <w:rFonts w:ascii="Castellar" w:hAnsi="Castellar"/>
                          <w:sz w:val="28"/>
                          <w:szCs w:val="28"/>
                        </w:rPr>
                        <w:t xml:space="preserve"> </w:t>
                      </w:r>
                      <w:r w:rsidRPr="006174E2">
                        <w:rPr>
                          <w:rFonts w:ascii="Castellar" w:hAnsi="Castellar"/>
                          <w:sz w:val="28"/>
                          <w:szCs w:val="28"/>
                        </w:rPr>
                        <w:t>HONORUM</w:t>
                      </w:r>
                    </w:p>
                    <w:p w14:paraId="5B1AA36B" w14:textId="77777777" w:rsidR="00CE49FF" w:rsidRPr="006174E2" w:rsidRDefault="00CE49FF" w:rsidP="00CE49FF">
                      <w:pPr>
                        <w:spacing w:after="0"/>
                        <w:jc w:val="center"/>
                        <w:rPr>
                          <w:rFonts w:ascii="Castellar" w:hAnsi="Castellar"/>
                          <w:sz w:val="28"/>
                          <w:szCs w:val="28"/>
                        </w:rPr>
                      </w:pPr>
                      <w:r w:rsidRPr="006174E2">
                        <w:rPr>
                          <w:rFonts w:ascii="Castellar" w:hAnsi="Castellar"/>
                          <w:sz w:val="28"/>
                          <w:szCs w:val="28"/>
                        </w:rPr>
                        <w:t>3, 2, 1 ...</w:t>
                      </w:r>
                      <w:r w:rsidRPr="00F86557">
                        <w:rPr>
                          <w:rFonts w:ascii="Castellar" w:hAnsi="Castellar"/>
                          <w:sz w:val="28"/>
                          <w:szCs w:val="28"/>
                        </w:rPr>
                        <w:t xml:space="preserve"> </w:t>
                      </w:r>
                      <w:r w:rsidRPr="006174E2">
                        <w:rPr>
                          <w:rFonts w:ascii="Castellar" w:hAnsi="Castellar"/>
                          <w:sz w:val="28"/>
                          <w:szCs w:val="28"/>
                        </w:rPr>
                        <w:t>Citoyen !</w:t>
                      </w:r>
                    </w:p>
                    <w:p w14:paraId="27FC3536" w14:textId="77777777" w:rsidR="00CE49FF" w:rsidRPr="006174E2" w:rsidRDefault="00CE49FF" w:rsidP="00CE49FF">
                      <w:pPr>
                        <w:spacing w:after="0"/>
                        <w:jc w:val="center"/>
                        <w:rPr>
                          <w:rFonts w:ascii="Castellar" w:hAnsi="Castellar"/>
                          <w:b/>
                          <w:bCs/>
                          <w:sz w:val="32"/>
                          <w:szCs w:val="32"/>
                        </w:rPr>
                      </w:pPr>
                      <w:r w:rsidRPr="00F86557">
                        <w:rPr>
                          <w:rFonts w:ascii="Castellar" w:hAnsi="Castellar"/>
                          <w:b/>
                          <w:bCs/>
                          <w:sz w:val="28"/>
                          <w:szCs w:val="28"/>
                        </w:rPr>
                        <w:t>REGLES DU JEU DE L’OIE</w:t>
                      </w:r>
                    </w:p>
                    <w:p w14:paraId="15A57854" w14:textId="58AB2288" w:rsidR="00CE49FF" w:rsidRDefault="00CE49FF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stellar" w:hAnsi="Castellar"/>
          <w:noProof/>
          <w:sz w:val="32"/>
          <w:szCs w:val="32"/>
        </w:rPr>
        <w:drawing>
          <wp:anchor distT="0" distB="0" distL="114300" distR="114300" simplePos="0" relativeHeight="251694080" behindDoc="1" locked="0" layoutInCell="1" allowOverlap="1" wp14:anchorId="7459FC9B" wp14:editId="23CD53C5">
            <wp:simplePos x="0" y="0"/>
            <wp:positionH relativeFrom="column">
              <wp:posOffset>1590252</wp:posOffset>
            </wp:positionH>
            <wp:positionV relativeFrom="paragraph">
              <wp:posOffset>-77682</wp:posOffset>
            </wp:positionV>
            <wp:extent cx="3217333" cy="1040308"/>
            <wp:effectExtent l="0" t="0" r="2540" b="7620"/>
            <wp:wrapNone/>
            <wp:docPr id="14465373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426" cy="104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49FF">
        <w:rPr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 wp14:anchorId="523C23D0" wp14:editId="0CF58480">
            <wp:simplePos x="0" y="0"/>
            <wp:positionH relativeFrom="column">
              <wp:posOffset>565785</wp:posOffset>
            </wp:positionH>
            <wp:positionV relativeFrom="paragraph">
              <wp:posOffset>7749</wp:posOffset>
            </wp:positionV>
            <wp:extent cx="598049" cy="889000"/>
            <wp:effectExtent l="0" t="0" r="0" b="6350"/>
            <wp:wrapNone/>
            <wp:docPr id="2014974347" name="Image 2014974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8049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49FF">
        <w:rPr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 wp14:anchorId="6E6AD4A8" wp14:editId="184809E4">
            <wp:simplePos x="0" y="0"/>
            <wp:positionH relativeFrom="column">
              <wp:posOffset>5492750</wp:posOffset>
            </wp:positionH>
            <wp:positionV relativeFrom="paragraph">
              <wp:posOffset>6562</wp:posOffset>
            </wp:positionV>
            <wp:extent cx="598049" cy="889000"/>
            <wp:effectExtent l="0" t="0" r="0" b="6350"/>
            <wp:wrapNone/>
            <wp:docPr id="327054566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49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8A1E2F" w14:textId="28AAC45F" w:rsidR="006174E2" w:rsidRDefault="006174E2" w:rsidP="0055612C">
      <w:pPr>
        <w:rPr>
          <w:sz w:val="28"/>
          <w:szCs w:val="28"/>
        </w:rPr>
      </w:pPr>
    </w:p>
    <w:p w14:paraId="0F6369FC" w14:textId="42DE855A" w:rsidR="006174E2" w:rsidRPr="006174E2" w:rsidRDefault="006174E2">
      <w:pPr>
        <w:rPr>
          <w:sz w:val="28"/>
          <w:szCs w:val="28"/>
        </w:rPr>
      </w:pPr>
    </w:p>
    <w:p w14:paraId="4E26F515" w14:textId="09684587" w:rsidR="00C63652" w:rsidRDefault="00447547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89D8763" wp14:editId="7FB1152D">
                <wp:simplePos x="0" y="0"/>
                <wp:positionH relativeFrom="column">
                  <wp:posOffset>3563620</wp:posOffset>
                </wp:positionH>
                <wp:positionV relativeFrom="paragraph">
                  <wp:posOffset>8890</wp:posOffset>
                </wp:positionV>
                <wp:extent cx="2750820" cy="1404620"/>
                <wp:effectExtent l="0" t="0" r="0" b="1905"/>
                <wp:wrapNone/>
                <wp:docPr id="138764548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08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AF5D3" w14:textId="6B1E345F" w:rsidR="00447547" w:rsidRPr="00447547" w:rsidRDefault="00447547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447547"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u w:val="single"/>
                              </w:rPr>
                              <w:t>L’EMPIRE ROMAIN AU IIe siècle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9D8763" id="_x0000_s1027" type="#_x0000_t202" style="position:absolute;margin-left:280.6pt;margin-top:.7pt;width:216.6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" filled="f" stroked="f">
                <v:textbox style="mso-fit-shape-to-text:t">
                  <w:txbxContent>
                    <w:p w14:paraId="7D3AF5D3" w14:textId="6B1E345F" w:rsidR="00447547" w:rsidRPr="00447547" w:rsidRDefault="00447547">
                      <w:pPr>
                        <w:rPr>
                          <w:b/>
                          <w:bCs/>
                          <w:i/>
                          <w:iCs/>
                          <w:sz w:val="28"/>
                          <w:szCs w:val="28"/>
                          <w:u w:val="single"/>
                        </w:rPr>
                      </w:pPr>
                      <w:r w:rsidRPr="00447547">
                        <w:rPr>
                          <w:b/>
                          <w:bCs/>
                          <w:i/>
                          <w:iCs/>
                          <w:sz w:val="28"/>
                          <w:szCs w:val="28"/>
                          <w:u w:val="single"/>
                        </w:rPr>
                        <w:t>L’EMPIRE ROMAIN AU IIe siècle</w:t>
                      </w:r>
                    </w:p>
                  </w:txbxContent>
                </v:textbox>
              </v:shape>
            </w:pict>
          </mc:Fallback>
        </mc:AlternateContent>
      </w:r>
      <w:r w:rsidR="00C20A2A"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C9C5244" wp14:editId="1EC869ED">
                <wp:simplePos x="0" y="0"/>
                <wp:positionH relativeFrom="column">
                  <wp:posOffset>5880100</wp:posOffset>
                </wp:positionH>
                <wp:positionV relativeFrom="paragraph">
                  <wp:posOffset>4084320</wp:posOffset>
                </wp:positionV>
                <wp:extent cx="739140" cy="579120"/>
                <wp:effectExtent l="0" t="0" r="22860" b="11430"/>
                <wp:wrapNone/>
                <wp:docPr id="18957828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140" cy="579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A83FDF" w14:textId="515E84BC" w:rsidR="003E4F5F" w:rsidRPr="0073212B" w:rsidRDefault="003E4F5F" w:rsidP="003E4F5F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Parfum, or, pierres précieuses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5244" id="_x0000_s1028" type="#_x0000_t202" style="position:absolute;margin-left:463pt;margin-top:321.6pt;width:58.2pt;height:45.6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">
                <v:textbox>
                  <w:txbxContent>
                    <w:p w14:paraId="55A83FDF" w14:textId="515E84BC" w:rsidR="003E4F5F" w:rsidRPr="0073212B" w:rsidRDefault="003E4F5F" w:rsidP="003E4F5F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Parfum, or, pierres précieuses</w:t>
                      </w:r>
                    </w:p>
                  </w:txbxContent>
                </v:textbox>
              </v:shape>
            </w:pict>
          </mc:Fallback>
        </mc:AlternateContent>
      </w:r>
      <w:r w:rsidR="00C20A2A"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033FBFD4" wp14:editId="1D8A3B66">
                <wp:simplePos x="0" y="0"/>
                <wp:positionH relativeFrom="column">
                  <wp:posOffset>4706620</wp:posOffset>
                </wp:positionH>
                <wp:positionV relativeFrom="paragraph">
                  <wp:posOffset>5310505</wp:posOffset>
                </wp:positionV>
                <wp:extent cx="1043940" cy="381000"/>
                <wp:effectExtent l="0" t="0" r="3810" b="0"/>
                <wp:wrapNone/>
                <wp:docPr id="117575853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394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BC2DE" w14:textId="14660812" w:rsidR="00C20A2A" w:rsidRPr="00C20A2A" w:rsidRDefault="00C20A2A" w:rsidP="00C20A2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20A2A">
                              <w:rPr>
                                <w:sz w:val="18"/>
                                <w:szCs w:val="18"/>
                              </w:rPr>
                              <w:t>Produits destinés à Rome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FBFD4" id="_x0000_s1029" type="#_x0000_t202" style="position:absolute;margin-left:370.6pt;margin-top:418.15pt;width:82.2pt;height:30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" stroked="f">
                <v:textbox>
                  <w:txbxContent>
                    <w:p w14:paraId="2BABC2DE" w14:textId="14660812" w:rsidR="00C20A2A" w:rsidRPr="00C20A2A" w:rsidRDefault="00C20A2A" w:rsidP="00C20A2A">
                      <w:pPr>
                        <w:rPr>
                          <w:sz w:val="18"/>
                          <w:szCs w:val="18"/>
                        </w:rPr>
                      </w:pPr>
                      <w:r w:rsidRPr="00C20A2A">
                        <w:rPr>
                          <w:sz w:val="18"/>
                          <w:szCs w:val="18"/>
                        </w:rPr>
                        <w:t>Produits destinés à Rome</w:t>
                      </w:r>
                    </w:p>
                  </w:txbxContent>
                </v:textbox>
              </v:shape>
            </w:pict>
          </mc:Fallback>
        </mc:AlternateContent>
      </w:r>
      <w:r w:rsidR="00C20A2A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939933E" wp14:editId="7578953A">
                <wp:simplePos x="0" y="0"/>
                <wp:positionH relativeFrom="column">
                  <wp:posOffset>4180840</wp:posOffset>
                </wp:positionH>
                <wp:positionV relativeFrom="paragraph">
                  <wp:posOffset>5302885</wp:posOffset>
                </wp:positionV>
                <wp:extent cx="502920" cy="381000"/>
                <wp:effectExtent l="0" t="0" r="11430" b="19050"/>
                <wp:wrapNone/>
                <wp:docPr id="86911535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73C61" w14:textId="77777777" w:rsidR="00C20A2A" w:rsidRPr="0073212B" w:rsidRDefault="00C20A2A" w:rsidP="00C20A2A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Huile, blé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9933E" id="_x0000_s1030" type="#_x0000_t202" style="position:absolute;margin-left:329.2pt;margin-top:417.55pt;width:39.6pt;height:30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">
                <v:textbox>
                  <w:txbxContent>
                    <w:p w14:paraId="46773C61" w14:textId="77777777" w:rsidR="00C20A2A" w:rsidRPr="0073212B" w:rsidRDefault="00C20A2A" w:rsidP="00C20A2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Huile, blé</w:t>
                      </w:r>
                    </w:p>
                  </w:txbxContent>
                </v:textbox>
              </v:shape>
            </w:pict>
          </mc:Fallback>
        </mc:AlternateContent>
      </w:r>
      <w:r w:rsidR="00C20A2A"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58354556" wp14:editId="72A6E67B">
                <wp:simplePos x="0" y="0"/>
                <wp:positionH relativeFrom="column">
                  <wp:posOffset>4180840</wp:posOffset>
                </wp:positionH>
                <wp:positionV relativeFrom="paragraph">
                  <wp:posOffset>4822825</wp:posOffset>
                </wp:positionV>
                <wp:extent cx="1028700" cy="861060"/>
                <wp:effectExtent l="0" t="0" r="0" b="0"/>
                <wp:wrapNone/>
                <wp:docPr id="13825938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2D211" w14:textId="77777777" w:rsidR="00C20A2A" w:rsidRDefault="00C20A2A" w:rsidP="00C20A2A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20A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La prospérité de l’Empire</w:t>
                            </w:r>
                          </w:p>
                          <w:p w14:paraId="16799E5A" w14:textId="77777777" w:rsidR="00C20A2A" w:rsidRDefault="00C20A2A" w:rsidP="00C20A2A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4B4D699" w14:textId="174AE2D4" w:rsidR="00C20A2A" w:rsidRPr="00C20A2A" w:rsidRDefault="00C20A2A" w:rsidP="00C20A2A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54556" id="_x0000_s1031" type="#_x0000_t202" style="position:absolute;margin-left:329.2pt;margin-top:379.75pt;width:81pt;height:67.8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" stroked="f">
                <v:textbox>
                  <w:txbxContent>
                    <w:p w14:paraId="77C2D211" w14:textId="77777777" w:rsidR="00C20A2A" w:rsidRDefault="00C20A2A" w:rsidP="00C20A2A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C20A2A">
                        <w:rPr>
                          <w:b/>
                          <w:bCs/>
                          <w:sz w:val="20"/>
                          <w:szCs w:val="20"/>
                        </w:rPr>
                        <w:t>La prospérité de l’Empire</w:t>
                      </w:r>
                    </w:p>
                    <w:p w14:paraId="16799E5A" w14:textId="77777777" w:rsidR="00C20A2A" w:rsidRDefault="00C20A2A" w:rsidP="00C20A2A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4B4D699" w14:textId="174AE2D4" w:rsidR="00C20A2A" w:rsidRPr="00C20A2A" w:rsidRDefault="00C20A2A" w:rsidP="00C20A2A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 w:rsidR="003E4F5F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A4D69B6" wp14:editId="29CA6C44">
                <wp:simplePos x="0" y="0"/>
                <wp:positionH relativeFrom="column">
                  <wp:posOffset>5834380</wp:posOffset>
                </wp:positionH>
                <wp:positionV relativeFrom="paragraph">
                  <wp:posOffset>3306445</wp:posOffset>
                </wp:positionV>
                <wp:extent cx="525780" cy="373380"/>
                <wp:effectExtent l="0" t="0" r="26670" b="26670"/>
                <wp:wrapNone/>
                <wp:docPr id="3546637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F28D71" w14:textId="28360BB8" w:rsidR="003E4F5F" w:rsidRPr="0073212B" w:rsidRDefault="003E4F5F" w:rsidP="003E4F5F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Epices d’Inde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D69B6" id="_x0000_s1032" type="#_x0000_t202" style="position:absolute;margin-left:459.4pt;margin-top:260.35pt;width:41.4pt;height:29.4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">
                <v:textbox>
                  <w:txbxContent>
                    <w:p w14:paraId="4AF28D71" w14:textId="28360BB8" w:rsidR="003E4F5F" w:rsidRPr="0073212B" w:rsidRDefault="003E4F5F" w:rsidP="003E4F5F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Epices d’Inde</w:t>
                      </w:r>
                    </w:p>
                  </w:txbxContent>
                </v:textbox>
              </v:shape>
            </w:pict>
          </mc:Fallback>
        </mc:AlternateContent>
      </w:r>
      <w:r w:rsidR="003E4F5F"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94EF3CC" wp14:editId="4ADE3DB8">
                <wp:simplePos x="0" y="0"/>
                <wp:positionH relativeFrom="column">
                  <wp:posOffset>4752340</wp:posOffset>
                </wp:positionH>
                <wp:positionV relativeFrom="paragraph">
                  <wp:posOffset>2712085</wp:posOffset>
                </wp:positionV>
                <wp:extent cx="807720" cy="213360"/>
                <wp:effectExtent l="0" t="0" r="11430" b="15240"/>
                <wp:wrapNone/>
                <wp:docPr id="114587658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ED0C30" w14:textId="0D49B0C4" w:rsidR="003E4F5F" w:rsidRPr="0073212B" w:rsidRDefault="003E4F5F" w:rsidP="003E4F5F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Bois, marbre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EF3CC" id="_x0000_s1033" type="#_x0000_t202" style="position:absolute;margin-left:374.2pt;margin-top:213.55pt;width:63.6pt;height:16.8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">
                <v:textbox>
                  <w:txbxContent>
                    <w:p w14:paraId="61ED0C30" w14:textId="0D49B0C4" w:rsidR="003E4F5F" w:rsidRPr="0073212B" w:rsidRDefault="003E4F5F" w:rsidP="003E4F5F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Bois, marbre</w:t>
                      </w:r>
                    </w:p>
                  </w:txbxContent>
                </v:textbox>
              </v:shape>
            </w:pict>
          </mc:Fallback>
        </mc:AlternateContent>
      </w:r>
      <w:r w:rsidR="003E4F5F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07D06579" wp14:editId="224C3DD6">
                <wp:simplePos x="0" y="0"/>
                <wp:positionH relativeFrom="column">
                  <wp:posOffset>4470400</wp:posOffset>
                </wp:positionH>
                <wp:positionV relativeFrom="paragraph">
                  <wp:posOffset>4197985</wp:posOffset>
                </wp:positionV>
                <wp:extent cx="365760" cy="266700"/>
                <wp:effectExtent l="0" t="0" r="15240" b="19050"/>
                <wp:wrapNone/>
                <wp:docPr id="169447430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7C63AA" w14:textId="5D352502" w:rsidR="003E4F5F" w:rsidRPr="0073212B" w:rsidRDefault="003E4F5F" w:rsidP="003E4F5F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Blé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06579" id="_x0000_s1034" type="#_x0000_t202" style="position:absolute;margin-left:352pt;margin-top:330.55pt;width:28.8pt;height:21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">
                <v:textbox>
                  <w:txbxContent>
                    <w:p w14:paraId="327C63AA" w14:textId="5D352502" w:rsidR="003E4F5F" w:rsidRPr="0073212B" w:rsidRDefault="003E4F5F" w:rsidP="003E4F5F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Blé</w:t>
                      </w:r>
                    </w:p>
                  </w:txbxContent>
                </v:textbox>
              </v:shape>
            </w:pict>
          </mc:Fallback>
        </mc:AlternateContent>
      </w:r>
      <w:r w:rsidR="003E4F5F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BC9325D" wp14:editId="608E8948">
                <wp:simplePos x="0" y="0"/>
                <wp:positionH relativeFrom="column">
                  <wp:posOffset>889000</wp:posOffset>
                </wp:positionH>
                <wp:positionV relativeFrom="paragraph">
                  <wp:posOffset>4015105</wp:posOffset>
                </wp:positionV>
                <wp:extent cx="1196340" cy="266700"/>
                <wp:effectExtent l="0" t="0" r="22860" b="19050"/>
                <wp:wrapNone/>
                <wp:docPr id="77001919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63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9A2B0" w14:textId="5F1CDCC5" w:rsidR="003E4F5F" w:rsidRPr="0073212B" w:rsidRDefault="003E4F5F" w:rsidP="003E4F5F">
                            <w:pPr>
                              <w:spacing w:after="100" w:afterAutospacing="1"/>
                              <w:ind w:right="-283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Esclaves, or d’Afrique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9325D" id="_x0000_s1035" type="#_x0000_t202" style="position:absolute;margin-left:70pt;margin-top:316.15pt;width:94.2pt;height:21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">
                <v:textbox>
                  <w:txbxContent>
                    <w:p w14:paraId="33F9A2B0" w14:textId="5F1CDCC5" w:rsidR="003E4F5F" w:rsidRPr="0073212B" w:rsidRDefault="003E4F5F" w:rsidP="003E4F5F">
                      <w:pPr>
                        <w:spacing w:after="100" w:afterAutospacing="1"/>
                        <w:ind w:right="-283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Esclaves, or d’Afrique</w:t>
                      </w:r>
                    </w:p>
                  </w:txbxContent>
                </v:textbox>
              </v:shape>
            </w:pict>
          </mc:Fallback>
        </mc:AlternateContent>
      </w:r>
      <w:r w:rsidR="003E4F5F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A202C67" wp14:editId="5F1503EF">
                <wp:simplePos x="0" y="0"/>
                <wp:positionH relativeFrom="column">
                  <wp:posOffset>1064260</wp:posOffset>
                </wp:positionH>
                <wp:positionV relativeFrom="paragraph">
                  <wp:posOffset>3603625</wp:posOffset>
                </wp:positionV>
                <wp:extent cx="647700" cy="220980"/>
                <wp:effectExtent l="0" t="0" r="19050" b="26670"/>
                <wp:wrapNone/>
                <wp:docPr id="1444406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2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6EB07" w14:textId="77777777" w:rsidR="003E4F5F" w:rsidRPr="0073212B" w:rsidRDefault="003E4F5F" w:rsidP="003E4F5F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Huile, blé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02C67" id="_x0000_s1036" type="#_x0000_t202" style="position:absolute;margin-left:83.8pt;margin-top:283.75pt;width:51pt;height:17.4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">
                <v:textbox>
                  <w:txbxContent>
                    <w:p w14:paraId="5FD6EB07" w14:textId="77777777" w:rsidR="003E4F5F" w:rsidRPr="0073212B" w:rsidRDefault="003E4F5F" w:rsidP="003E4F5F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Huile, blé</w:t>
                      </w:r>
                    </w:p>
                  </w:txbxContent>
                </v:textbox>
              </v:shape>
            </w:pict>
          </mc:Fallback>
        </mc:AlternateContent>
      </w:r>
      <w:r w:rsidR="003E4F5F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1C7392B" wp14:editId="247F01F2">
                <wp:simplePos x="0" y="0"/>
                <wp:positionH relativeFrom="column">
                  <wp:posOffset>561340</wp:posOffset>
                </wp:positionH>
                <wp:positionV relativeFrom="paragraph">
                  <wp:posOffset>2590165</wp:posOffset>
                </wp:positionV>
                <wp:extent cx="655320" cy="266700"/>
                <wp:effectExtent l="0" t="0" r="11430" b="19050"/>
                <wp:wrapNone/>
                <wp:docPr id="3550741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EF1400" w14:textId="0CD489F7" w:rsidR="003E4F5F" w:rsidRPr="0073212B" w:rsidRDefault="003E4F5F" w:rsidP="003E4F5F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Huile, blé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7392B" id="_x0000_s1037" type="#_x0000_t202" style="position:absolute;margin-left:44.2pt;margin-top:203.95pt;width:51.6pt;height:21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">
                <v:textbox>
                  <w:txbxContent>
                    <w:p w14:paraId="3BEF1400" w14:textId="0CD489F7" w:rsidR="003E4F5F" w:rsidRPr="0073212B" w:rsidRDefault="003E4F5F" w:rsidP="003E4F5F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Huile, blé</w:t>
                      </w:r>
                    </w:p>
                  </w:txbxContent>
                </v:textbox>
              </v:shape>
            </w:pict>
          </mc:Fallback>
        </mc:AlternateContent>
      </w:r>
      <w:r w:rsidR="0073212B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642C8A9" wp14:editId="5D056A98">
                <wp:simplePos x="0" y="0"/>
                <wp:positionH relativeFrom="column">
                  <wp:posOffset>843280</wp:posOffset>
                </wp:positionH>
                <wp:positionV relativeFrom="paragraph">
                  <wp:posOffset>1812925</wp:posOffset>
                </wp:positionV>
                <wp:extent cx="754380" cy="266700"/>
                <wp:effectExtent l="0" t="0" r="26670" b="19050"/>
                <wp:wrapNone/>
                <wp:docPr id="52758848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38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2D0898" w14:textId="7C4A031B" w:rsidR="0073212B" w:rsidRPr="0073212B" w:rsidRDefault="0073212B" w:rsidP="0073212B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Vin, poterie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42C8A9" id="_x0000_s1038" type="#_x0000_t202" style="position:absolute;margin-left:66.4pt;margin-top:142.75pt;width:59.4pt;height:21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">
                <v:textbox>
                  <w:txbxContent>
                    <w:p w14:paraId="792D0898" w14:textId="7C4A031B" w:rsidR="0073212B" w:rsidRPr="0073212B" w:rsidRDefault="0073212B" w:rsidP="0073212B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Vin, poterie</w:t>
                      </w:r>
                    </w:p>
                  </w:txbxContent>
                </v:textbox>
              </v:shape>
            </w:pict>
          </mc:Fallback>
        </mc:AlternateContent>
      </w:r>
      <w:r w:rsidR="0073212B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365103A" wp14:editId="6B38B2B7">
                <wp:simplePos x="0" y="0"/>
                <wp:positionH relativeFrom="column">
                  <wp:posOffset>5796280</wp:posOffset>
                </wp:positionH>
                <wp:positionV relativeFrom="paragraph">
                  <wp:posOffset>1736725</wp:posOffset>
                </wp:positionV>
                <wp:extent cx="563880" cy="411480"/>
                <wp:effectExtent l="0" t="0" r="26670" b="26670"/>
                <wp:wrapNone/>
                <wp:docPr id="55815799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65BFE" w14:textId="298EDA39" w:rsidR="0073212B" w:rsidRPr="0073212B" w:rsidRDefault="0073212B" w:rsidP="0073212B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Soie de Chine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5103A" id="_x0000_s1039" type="#_x0000_t202" style="position:absolute;margin-left:456.4pt;margin-top:136.75pt;width:44.4pt;height:32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">
                <v:textbox>
                  <w:txbxContent>
                    <w:p w14:paraId="4F065BFE" w14:textId="298EDA39" w:rsidR="0073212B" w:rsidRPr="0073212B" w:rsidRDefault="0073212B" w:rsidP="0073212B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Soie de Chine</w:t>
                      </w:r>
                    </w:p>
                  </w:txbxContent>
                </v:textbox>
              </v:shape>
            </w:pict>
          </mc:Fallback>
        </mc:AlternateContent>
      </w:r>
      <w:r w:rsidR="0073212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1F230A0" wp14:editId="354CAA0A">
                <wp:simplePos x="0" y="0"/>
                <wp:positionH relativeFrom="column">
                  <wp:posOffset>5057140</wp:posOffset>
                </wp:positionH>
                <wp:positionV relativeFrom="paragraph">
                  <wp:posOffset>1172845</wp:posOffset>
                </wp:positionV>
                <wp:extent cx="944880" cy="220980"/>
                <wp:effectExtent l="0" t="0" r="26670" b="26670"/>
                <wp:wrapNone/>
                <wp:docPr id="27555517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22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7E7AE4" w14:textId="67EC2D3C" w:rsidR="0073212B" w:rsidRPr="0073212B" w:rsidRDefault="0073212B" w:rsidP="0073212B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Blé, esclaves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230A0" id="_x0000_s1040" type="#_x0000_t202" style="position:absolute;margin-left:398.2pt;margin-top:92.35pt;width:74.4pt;height:17.4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">
                <v:textbox>
                  <w:txbxContent>
                    <w:p w14:paraId="457E7AE4" w14:textId="67EC2D3C" w:rsidR="0073212B" w:rsidRPr="0073212B" w:rsidRDefault="0073212B" w:rsidP="0073212B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Blé, esclaves</w:t>
                      </w:r>
                    </w:p>
                  </w:txbxContent>
                </v:textbox>
              </v:shape>
            </w:pict>
          </mc:Fallback>
        </mc:AlternateContent>
      </w:r>
      <w:r w:rsidR="0073212B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32E20AF" wp14:editId="2E5D1F17">
                <wp:simplePos x="0" y="0"/>
                <wp:positionH relativeFrom="column">
                  <wp:posOffset>2222500</wp:posOffset>
                </wp:positionH>
                <wp:positionV relativeFrom="paragraph">
                  <wp:posOffset>959485</wp:posOffset>
                </wp:positionV>
                <wp:extent cx="1912620" cy="213360"/>
                <wp:effectExtent l="0" t="0" r="11430" b="15240"/>
                <wp:wrapNone/>
                <wp:docPr id="94050337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262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9AB2E" w14:textId="3B0F87F7" w:rsidR="0073212B" w:rsidRPr="0073212B" w:rsidRDefault="0073212B" w:rsidP="0073212B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Ambre, bois, fer, fourrures, esclaves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E20AF" id="_x0000_s1041" type="#_x0000_t202" style="position:absolute;margin-left:175pt;margin-top:75.55pt;width:150.6pt;height:16.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">
                <v:textbox>
                  <w:txbxContent>
                    <w:p w14:paraId="1499AB2E" w14:textId="3B0F87F7" w:rsidR="0073212B" w:rsidRPr="0073212B" w:rsidRDefault="0073212B" w:rsidP="0073212B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Ambre, bois, fer, fourrures, esclaves</w:t>
                      </w:r>
                    </w:p>
                  </w:txbxContent>
                </v:textbox>
              </v:shape>
            </w:pict>
          </mc:Fallback>
        </mc:AlternateContent>
      </w:r>
      <w:r w:rsidR="001D09B9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B6D1154" wp14:editId="7BF85896">
                <wp:simplePos x="0" y="0"/>
                <wp:positionH relativeFrom="column">
                  <wp:posOffset>614680</wp:posOffset>
                </wp:positionH>
                <wp:positionV relativeFrom="paragraph">
                  <wp:posOffset>708025</wp:posOffset>
                </wp:positionV>
                <wp:extent cx="495300" cy="228600"/>
                <wp:effectExtent l="0" t="0" r="19050" b="1905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A8076A" w14:textId="5C22AA37" w:rsidR="001D09B9" w:rsidRPr="0073212B" w:rsidRDefault="001D09B9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3212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Etain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D1154" id="_x0000_s1042" type="#_x0000_t202" style="position:absolute;margin-left:48.4pt;margin-top:55.75pt;width:39pt;height:1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">
                <v:textbox>
                  <w:txbxContent>
                    <w:p w14:paraId="11A8076A" w14:textId="5C22AA37" w:rsidR="001D09B9" w:rsidRPr="0073212B" w:rsidRDefault="001D09B9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73212B">
                        <w:rPr>
                          <w:b/>
                          <w:bCs/>
                          <w:sz w:val="18"/>
                          <w:szCs w:val="18"/>
                        </w:rPr>
                        <w:t>Etain</w:t>
                      </w:r>
                    </w:p>
                  </w:txbxContent>
                </v:textbox>
              </v:shape>
            </w:pict>
          </mc:Fallback>
        </mc:AlternateContent>
      </w:r>
      <w:r w:rsidR="00C63652">
        <w:rPr>
          <w:noProof/>
        </w:rPr>
        <w:drawing>
          <wp:inline distT="0" distB="0" distL="0" distR="0" wp14:anchorId="69EE8639" wp14:editId="6EAB3F45">
            <wp:extent cx="6053455" cy="5760720"/>
            <wp:effectExtent l="0" t="0" r="4445" b="0"/>
            <wp:docPr id="43018053" name="Image 3" descr="La Fabrique du Web - Les conquêtes avant l'Empi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a Fabrique du Web - Les conquêtes avant l'Empi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455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976B5" w14:textId="257CDC0B" w:rsidR="001D09B9" w:rsidRDefault="0044754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35CD386D" wp14:editId="56F0CBB9">
                <wp:simplePos x="0" y="0"/>
                <wp:positionH relativeFrom="column">
                  <wp:posOffset>3792220</wp:posOffset>
                </wp:positionH>
                <wp:positionV relativeFrom="paragraph">
                  <wp:posOffset>288290</wp:posOffset>
                </wp:positionV>
                <wp:extent cx="1905000" cy="1404620"/>
                <wp:effectExtent l="0" t="0" r="0" b="1905"/>
                <wp:wrapNone/>
                <wp:docPr id="512504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0F542B" w14:textId="0C2C457F" w:rsidR="00447547" w:rsidRPr="00447547" w:rsidRDefault="00447547" w:rsidP="00447547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u w:val="single"/>
                              </w:rPr>
                              <w:t>LA ROUTE DE LA SOIE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5CD386D" id="_x0000_s1043" type="#_x0000_t202" style="position:absolute;margin-left:298.6pt;margin-top:22.7pt;width:150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" filled="f" stroked="f">
                <v:textbox style="mso-fit-shape-to-text:t">
                  <w:txbxContent>
                    <w:p w14:paraId="5D0F542B" w14:textId="0C2C457F" w:rsidR="00447547" w:rsidRPr="00447547" w:rsidRDefault="00447547" w:rsidP="00447547">
                      <w:pPr>
                        <w:rPr>
                          <w:b/>
                          <w:bCs/>
                          <w:i/>
                          <w:i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sz w:val="28"/>
                          <w:szCs w:val="28"/>
                          <w:u w:val="single"/>
                        </w:rPr>
                        <w:t>LA ROUTE DE LA SOIE</w:t>
                      </w:r>
                    </w:p>
                  </w:txbxContent>
                </v:textbox>
              </v:shape>
            </w:pict>
          </mc:Fallback>
        </mc:AlternateContent>
      </w:r>
    </w:p>
    <w:p w14:paraId="039607DE" w14:textId="6CB2E15F" w:rsidR="001D09B9" w:rsidRDefault="001D09B9">
      <w:r>
        <w:rPr>
          <w:noProof/>
        </w:rPr>
        <w:drawing>
          <wp:inline distT="0" distB="0" distL="0" distR="0" wp14:anchorId="610CDC33" wp14:editId="04AA9F74">
            <wp:extent cx="6079202" cy="2339340"/>
            <wp:effectExtent l="0" t="0" r="0" b="3810"/>
            <wp:docPr id="944481561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020" cy="234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FDD87" w14:textId="35CA9D48" w:rsidR="00B91609" w:rsidRDefault="00B91609"/>
    <w:p w14:paraId="694BE682" w14:textId="77777777" w:rsidR="00B523AF" w:rsidRDefault="00B523AF"/>
    <w:p w14:paraId="173B5684" w14:textId="77777777" w:rsidR="00B523AF" w:rsidRDefault="00B523AF"/>
    <w:p w14:paraId="7F76F4A9" w14:textId="77777777" w:rsidR="00B523AF" w:rsidRDefault="00B523AF"/>
    <w:tbl>
      <w:tblPr>
        <w:tblStyle w:val="TableauListe3-Accentuation3"/>
        <w:tblpPr w:leftFromText="141" w:rightFromText="141" w:horzAnchor="margin" w:tblpY="1506"/>
        <w:tblW w:w="0" w:type="auto"/>
        <w:tblLook w:val="04A0" w:firstRow="1" w:lastRow="0" w:firstColumn="1" w:lastColumn="0" w:noHBand="0" w:noVBand="1"/>
      </w:tblPr>
      <w:tblGrid>
        <w:gridCol w:w="1129"/>
        <w:gridCol w:w="9209"/>
      </w:tblGrid>
      <w:tr w:rsidR="000C5C1A" w14:paraId="36DD24EE" w14:textId="77777777" w:rsidTr="000C5C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29" w:type="dxa"/>
            <w:vAlign w:val="center"/>
          </w:tcPr>
          <w:p w14:paraId="45B799DC" w14:textId="0914B510" w:rsidR="000C5C1A" w:rsidRDefault="000C5C1A" w:rsidP="000C5C1A">
            <w:pPr>
              <w:pStyle w:val="Paragraphedeliste"/>
              <w:spacing w:after="48"/>
              <w:ind w:left="0"/>
              <w:jc w:val="center"/>
              <w:textAlignment w:val="baseline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lastRenderedPageBreak/>
              <w:t>CASE</w:t>
            </w:r>
          </w:p>
        </w:tc>
        <w:tc>
          <w:tcPr>
            <w:tcW w:w="9209" w:type="dxa"/>
            <w:vAlign w:val="center"/>
          </w:tcPr>
          <w:p w14:paraId="2F965F92" w14:textId="5964B744" w:rsidR="000C5C1A" w:rsidRDefault="000C5C1A" w:rsidP="000C5C1A">
            <w:pPr>
              <w:pStyle w:val="Paragraphedeliste"/>
              <w:spacing w:after="48"/>
              <w:ind w:left="0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INFO</w:t>
            </w:r>
          </w:p>
        </w:tc>
      </w:tr>
      <w:tr w:rsidR="000C5C1A" w14:paraId="4A382BB8" w14:textId="77777777" w:rsidTr="000C5C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Align w:val="center"/>
          </w:tcPr>
          <w:p w14:paraId="238243AF" w14:textId="093CBE71" w:rsidR="000C5C1A" w:rsidRDefault="000C5C1A" w:rsidP="000C5C1A">
            <w:pPr>
              <w:pStyle w:val="Paragraphedeliste"/>
              <w:spacing w:after="48"/>
              <w:ind w:left="0"/>
              <w:jc w:val="center"/>
              <w:textAlignment w:val="baseline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5</w:t>
            </w:r>
          </w:p>
        </w:tc>
        <w:tc>
          <w:tcPr>
            <w:tcW w:w="9209" w:type="dxa"/>
            <w:vAlign w:val="center"/>
          </w:tcPr>
          <w:p w14:paraId="576B4B64" w14:textId="73C0619F" w:rsidR="000C5C1A" w:rsidRDefault="000C5C1A" w:rsidP="000C5C1A">
            <w:pPr>
              <w:pStyle w:val="Paragraphedeliste"/>
              <w:shd w:val="clear" w:color="auto" w:fill="FFFFFF"/>
              <w:spacing w:after="48"/>
              <w:ind w:left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Le citoyen a le droit de vote : il a donc un pouvoir de décision dans sa cité même si à Rome sous l’empire, les élections perdent de leur importance.</w:t>
            </w:r>
          </w:p>
        </w:tc>
      </w:tr>
      <w:tr w:rsidR="000C5C1A" w14:paraId="5E11D699" w14:textId="77777777" w:rsidTr="000C5C1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Align w:val="center"/>
          </w:tcPr>
          <w:p w14:paraId="40D35E9A" w14:textId="37DF1E15" w:rsidR="000C5C1A" w:rsidRDefault="000C5C1A" w:rsidP="000C5C1A">
            <w:pPr>
              <w:pStyle w:val="Paragraphedeliste"/>
              <w:spacing w:after="48"/>
              <w:ind w:left="0"/>
              <w:jc w:val="center"/>
              <w:textAlignment w:val="baseline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10</w:t>
            </w:r>
          </w:p>
        </w:tc>
        <w:tc>
          <w:tcPr>
            <w:tcW w:w="9209" w:type="dxa"/>
            <w:vAlign w:val="center"/>
          </w:tcPr>
          <w:p w14:paraId="07E101E1" w14:textId="361804AD" w:rsidR="000C5C1A" w:rsidRDefault="000C5C1A" w:rsidP="000C5C1A">
            <w:pPr>
              <w:pStyle w:val="Paragraphedeliste"/>
              <w:shd w:val="clear" w:color="auto" w:fill="FFFFFF"/>
              <w:spacing w:after="48"/>
              <w:ind w:left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 xml:space="preserve">Le citoyen a </w:t>
            </w: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le droit d’intégrer la </w:t>
            </w:r>
            <w:r>
              <w:t>légion</w:t>
            </w: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, d'y recevoir une </w:t>
            </w:r>
            <w:r>
              <w:t>solde</w:t>
            </w: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 et une part de butin</w:t>
            </w:r>
          </w:p>
        </w:tc>
      </w:tr>
      <w:tr w:rsidR="000C5C1A" w14:paraId="666579E5" w14:textId="77777777" w:rsidTr="000C5C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Align w:val="center"/>
          </w:tcPr>
          <w:p w14:paraId="11E52CC9" w14:textId="4A36B197" w:rsidR="000C5C1A" w:rsidRDefault="000C5C1A" w:rsidP="000C5C1A">
            <w:pPr>
              <w:pStyle w:val="Paragraphedeliste"/>
              <w:spacing w:after="48"/>
              <w:ind w:left="0"/>
              <w:jc w:val="center"/>
              <w:textAlignment w:val="baseline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15</w:t>
            </w:r>
          </w:p>
        </w:tc>
        <w:tc>
          <w:tcPr>
            <w:tcW w:w="9209" w:type="dxa"/>
            <w:vAlign w:val="center"/>
          </w:tcPr>
          <w:p w14:paraId="1FF3C8A7" w14:textId="697EA2F6" w:rsidR="000C5C1A" w:rsidRDefault="000C5C1A" w:rsidP="000C5C1A">
            <w:pPr>
              <w:pStyle w:val="Paragraphedeliste"/>
              <w:shd w:val="clear" w:color="auto" w:fill="FFFFFF"/>
              <w:spacing w:after="48"/>
              <w:ind w:left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 xml:space="preserve">Le citoyen a </w:t>
            </w: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le droit d'être élu </w:t>
            </w:r>
            <w:r>
              <w:t>magistrat et d’accéder au cursus honorum : devenir questeur puis tribun puis prêteur et enfin consul !</w:t>
            </w:r>
          </w:p>
        </w:tc>
      </w:tr>
      <w:tr w:rsidR="000C5C1A" w14:paraId="07F37B1F" w14:textId="77777777" w:rsidTr="000C5C1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Align w:val="center"/>
          </w:tcPr>
          <w:p w14:paraId="79D92F31" w14:textId="726B2AD0" w:rsidR="000C5C1A" w:rsidRDefault="000C5C1A" w:rsidP="000C5C1A">
            <w:pPr>
              <w:pStyle w:val="Paragraphedeliste"/>
              <w:spacing w:after="48"/>
              <w:ind w:left="0"/>
              <w:jc w:val="center"/>
              <w:textAlignment w:val="baseline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20</w:t>
            </w:r>
          </w:p>
        </w:tc>
        <w:tc>
          <w:tcPr>
            <w:tcW w:w="9209" w:type="dxa"/>
            <w:vAlign w:val="center"/>
          </w:tcPr>
          <w:p w14:paraId="1BF4587D" w14:textId="0FED720E" w:rsidR="000C5C1A" w:rsidRDefault="000C5C1A" w:rsidP="000C5C1A">
            <w:pPr>
              <w:pStyle w:val="Paragraphedeliste"/>
              <w:shd w:val="clear" w:color="auto" w:fill="FFFFFF"/>
              <w:spacing w:after="48"/>
              <w:ind w:left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 xml:space="preserve">Le citoyen a </w:t>
            </w: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le droit de porter la toge et les tria nomina pour se différencier des autres.</w:t>
            </w:r>
          </w:p>
        </w:tc>
      </w:tr>
      <w:tr w:rsidR="000C5C1A" w14:paraId="26576D0A" w14:textId="77777777" w:rsidTr="000C5C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Align w:val="center"/>
          </w:tcPr>
          <w:p w14:paraId="048E78B4" w14:textId="50A72201" w:rsidR="000C5C1A" w:rsidRDefault="000C5C1A" w:rsidP="000C5C1A">
            <w:pPr>
              <w:pStyle w:val="Paragraphedeliste"/>
              <w:spacing w:after="48"/>
              <w:ind w:left="0"/>
              <w:jc w:val="center"/>
              <w:textAlignment w:val="baseline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25</w:t>
            </w:r>
          </w:p>
        </w:tc>
        <w:tc>
          <w:tcPr>
            <w:tcW w:w="9209" w:type="dxa"/>
            <w:vAlign w:val="center"/>
          </w:tcPr>
          <w:p w14:paraId="68B9434A" w14:textId="7F62D879" w:rsidR="000C5C1A" w:rsidRDefault="000C5C1A" w:rsidP="000C5C1A">
            <w:pPr>
              <w:pStyle w:val="Paragraphedeliste"/>
              <w:shd w:val="clear" w:color="auto" w:fill="FFFFFF"/>
              <w:spacing w:after="48"/>
              <w:ind w:left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Le citoyen a des droits civils : il peut être prêtre, peut faire un testament ou encore se marier...</w:t>
            </w:r>
          </w:p>
        </w:tc>
      </w:tr>
      <w:tr w:rsidR="000C5C1A" w14:paraId="0305E57A" w14:textId="77777777" w:rsidTr="000C5C1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Align w:val="center"/>
          </w:tcPr>
          <w:p w14:paraId="5CDE7D79" w14:textId="72FEA49A" w:rsidR="000C5C1A" w:rsidRDefault="000C5C1A" w:rsidP="000C5C1A">
            <w:pPr>
              <w:pStyle w:val="Paragraphedeliste"/>
              <w:spacing w:after="48"/>
              <w:ind w:left="0"/>
              <w:jc w:val="center"/>
              <w:textAlignment w:val="baseline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30</w:t>
            </w:r>
          </w:p>
        </w:tc>
        <w:tc>
          <w:tcPr>
            <w:tcW w:w="9209" w:type="dxa"/>
            <w:vAlign w:val="center"/>
          </w:tcPr>
          <w:p w14:paraId="5E8081F1" w14:textId="3737AE9C" w:rsidR="000C5C1A" w:rsidRDefault="000C5C1A" w:rsidP="000C5C1A">
            <w:pPr>
              <w:pStyle w:val="Paragraphedeliste"/>
              <w:shd w:val="clear" w:color="auto" w:fill="FFFFFF"/>
              <w:spacing w:after="48"/>
              <w:ind w:left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Le citoyen doit</w:t>
            </w: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 se faire recenser (ainsi que sa fortune) et payer l’impôt.</w:t>
            </w:r>
          </w:p>
        </w:tc>
      </w:tr>
      <w:tr w:rsidR="000C5C1A" w14:paraId="219C06CA" w14:textId="77777777" w:rsidTr="000C5C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Align w:val="center"/>
          </w:tcPr>
          <w:p w14:paraId="14413484" w14:textId="7587BE60" w:rsidR="000C5C1A" w:rsidRDefault="000C5C1A" w:rsidP="000C5C1A">
            <w:pPr>
              <w:pStyle w:val="Paragraphedeliste"/>
              <w:spacing w:after="48"/>
              <w:ind w:left="0"/>
              <w:jc w:val="center"/>
              <w:textAlignment w:val="baseline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35</w:t>
            </w:r>
          </w:p>
        </w:tc>
        <w:tc>
          <w:tcPr>
            <w:tcW w:w="9209" w:type="dxa"/>
            <w:vAlign w:val="center"/>
          </w:tcPr>
          <w:p w14:paraId="24887277" w14:textId="1F134EC6" w:rsidR="000C5C1A" w:rsidRDefault="000C5C1A" w:rsidP="000C5C1A">
            <w:pPr>
              <w:pStyle w:val="Paragraphedeliste"/>
              <w:shd w:val="clear" w:color="auto" w:fill="FFFFFF"/>
              <w:spacing w:after="48"/>
              <w:ind w:left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Le citoyen doit</w:t>
            </w: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 participer aux cultes officiels dont celui envers l’empereur.</w:t>
            </w:r>
          </w:p>
        </w:tc>
      </w:tr>
      <w:tr w:rsidR="000C5C1A" w14:paraId="4EE9578D" w14:textId="77777777" w:rsidTr="000C5C1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Align w:val="center"/>
          </w:tcPr>
          <w:p w14:paraId="79BD38C3" w14:textId="45249ADF" w:rsidR="000C5C1A" w:rsidRDefault="000C5C1A" w:rsidP="000C5C1A">
            <w:pPr>
              <w:pStyle w:val="Paragraphedeliste"/>
              <w:spacing w:after="48"/>
              <w:ind w:left="0"/>
              <w:jc w:val="center"/>
              <w:textAlignment w:val="baseline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40</w:t>
            </w:r>
          </w:p>
        </w:tc>
        <w:tc>
          <w:tcPr>
            <w:tcW w:w="9209" w:type="dxa"/>
            <w:vAlign w:val="center"/>
          </w:tcPr>
          <w:p w14:paraId="6B3798AF" w14:textId="1F83C3FC" w:rsidR="000C5C1A" w:rsidRDefault="000C5C1A" w:rsidP="000C5C1A">
            <w:pPr>
              <w:pStyle w:val="Paragraphedeliste"/>
              <w:shd w:val="clear" w:color="auto" w:fill="FFFFFF"/>
              <w:spacing w:after="48"/>
              <w:ind w:left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Le citoyen a le devoir de protéger l’empire en faisant son service militaire.</w:t>
            </w:r>
          </w:p>
        </w:tc>
      </w:tr>
      <w:tr w:rsidR="000C5C1A" w14:paraId="4895AF69" w14:textId="77777777" w:rsidTr="000C5C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Align w:val="center"/>
          </w:tcPr>
          <w:p w14:paraId="68D09E4D" w14:textId="10660525" w:rsidR="000C5C1A" w:rsidRDefault="000C5C1A" w:rsidP="000C5C1A">
            <w:pPr>
              <w:pStyle w:val="Paragraphedeliste"/>
              <w:spacing w:after="48"/>
              <w:ind w:left="0"/>
              <w:jc w:val="center"/>
              <w:textAlignment w:val="baseline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45</w:t>
            </w:r>
          </w:p>
        </w:tc>
        <w:tc>
          <w:tcPr>
            <w:tcW w:w="9209" w:type="dxa"/>
            <w:vAlign w:val="center"/>
          </w:tcPr>
          <w:p w14:paraId="2655E743" w14:textId="00775FD1" w:rsidR="000C5C1A" w:rsidRDefault="000C5C1A" w:rsidP="000C5C1A">
            <w:pPr>
              <w:pStyle w:val="NormalWeb"/>
              <w:shd w:val="clear" w:color="auto" w:fill="FFFFFF"/>
              <w:spacing w:before="120" w:beforeAutospacing="0" w:after="24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color w:val="333333"/>
                <w:sz w:val="23"/>
                <w:szCs w:val="23"/>
              </w:rPr>
            </w:pP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La citoyenneté romaine pouvait être acquise à la naissance si le père et le grand-père maternel </w:t>
            </w: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étaient</w:t>
            </w: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 citoyens romains.</w:t>
            </w:r>
          </w:p>
        </w:tc>
      </w:tr>
      <w:tr w:rsidR="000C5C1A" w14:paraId="3F7B6187" w14:textId="77777777" w:rsidTr="000C5C1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Align w:val="center"/>
          </w:tcPr>
          <w:p w14:paraId="31772038" w14:textId="12793FED" w:rsidR="000C5C1A" w:rsidRDefault="000C5C1A" w:rsidP="000C5C1A">
            <w:pPr>
              <w:pStyle w:val="Paragraphedeliste"/>
              <w:spacing w:after="48"/>
              <w:ind w:left="0"/>
              <w:jc w:val="center"/>
              <w:textAlignment w:val="baseline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50</w:t>
            </w:r>
          </w:p>
        </w:tc>
        <w:tc>
          <w:tcPr>
            <w:tcW w:w="9209" w:type="dxa"/>
            <w:vAlign w:val="center"/>
          </w:tcPr>
          <w:p w14:paraId="421BCC5A" w14:textId="613EF9E7" w:rsidR="000C5C1A" w:rsidRDefault="000C5C1A" w:rsidP="000C5C1A">
            <w:pPr>
              <w:pStyle w:val="NormalWeb"/>
              <w:shd w:val="clear" w:color="auto" w:fill="FFFFFF"/>
              <w:spacing w:before="120" w:beforeAutospacing="0" w:after="24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/>
                <w:color w:val="333333"/>
                <w:sz w:val="23"/>
                <w:szCs w:val="23"/>
              </w:rPr>
            </w:pP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Un esclave qui était affranchi par son maître pouvait devenir citoyen romain si son maître l’était (mais sans prétendre à tous les droits).</w:t>
            </w:r>
          </w:p>
        </w:tc>
      </w:tr>
      <w:tr w:rsidR="000C5C1A" w14:paraId="6B516265" w14:textId="77777777" w:rsidTr="000C5C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Align w:val="center"/>
          </w:tcPr>
          <w:p w14:paraId="7B5940CC" w14:textId="2ABCBD1C" w:rsidR="000C5C1A" w:rsidRDefault="000C5C1A" w:rsidP="000C5C1A">
            <w:pPr>
              <w:pStyle w:val="Paragraphedeliste"/>
              <w:spacing w:after="48"/>
              <w:ind w:left="0"/>
              <w:jc w:val="center"/>
              <w:textAlignment w:val="baseline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55</w:t>
            </w:r>
          </w:p>
        </w:tc>
        <w:tc>
          <w:tcPr>
            <w:tcW w:w="9209" w:type="dxa"/>
            <w:vAlign w:val="center"/>
          </w:tcPr>
          <w:p w14:paraId="2A17BA43" w14:textId="27CE4F56" w:rsidR="000C5C1A" w:rsidRDefault="000C5C1A" w:rsidP="000C5C1A">
            <w:pPr>
              <w:pStyle w:val="NormalWeb"/>
              <w:shd w:val="clear" w:color="auto" w:fill="FFFFFF"/>
              <w:spacing w:before="120" w:beforeAutospacing="0" w:after="24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color w:val="333333"/>
                <w:sz w:val="23"/>
                <w:szCs w:val="23"/>
              </w:rPr>
            </w:pPr>
            <w:r>
              <w:rPr>
                <w:rFonts w:ascii="Arial" w:hAnsi="Arial" w:cs="Arial"/>
                <w:color w:val="202122"/>
                <w:sz w:val="21"/>
                <w:szCs w:val="21"/>
              </w:rPr>
              <w:t>Un pérégrin, c’est-à-dire un homme libre pouvait se voir accorder la citoyenneté à titre individuel par l’empereur. Le nouveau citoyen prend le nom de famille de l’empereur.</w:t>
            </w:r>
          </w:p>
        </w:tc>
      </w:tr>
      <w:tr w:rsidR="000C5C1A" w14:paraId="3C5584B6" w14:textId="77777777" w:rsidTr="000C5C1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Align w:val="center"/>
          </w:tcPr>
          <w:p w14:paraId="2C38B687" w14:textId="5D396E5E" w:rsidR="000C5C1A" w:rsidRDefault="000C5C1A" w:rsidP="000C5C1A">
            <w:pPr>
              <w:pStyle w:val="Paragraphedeliste"/>
              <w:spacing w:after="48"/>
              <w:ind w:left="0"/>
              <w:jc w:val="center"/>
              <w:textAlignment w:val="baseline"/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</w:pPr>
            <w:r>
              <w:rPr>
                <w:rFonts w:ascii="Roboto" w:eastAsia="Times New Roman" w:hAnsi="Roboto" w:cs="Times New Roman"/>
                <w:color w:val="333333"/>
                <w:sz w:val="23"/>
                <w:szCs w:val="23"/>
                <w:lang w:eastAsia="fr-FR"/>
              </w:rPr>
              <w:t>60</w:t>
            </w:r>
          </w:p>
        </w:tc>
        <w:tc>
          <w:tcPr>
            <w:tcW w:w="9209" w:type="dxa"/>
            <w:vAlign w:val="center"/>
          </w:tcPr>
          <w:p w14:paraId="16BF1A02" w14:textId="47E925C0" w:rsidR="000C5C1A" w:rsidRDefault="000C5C1A" w:rsidP="000C5C1A">
            <w:pPr>
              <w:pStyle w:val="NormalWeb"/>
              <w:shd w:val="clear" w:color="auto" w:fill="FFFFFF"/>
              <w:spacing w:before="120" w:beforeAutospacing="0" w:after="24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/>
                <w:color w:val="333333"/>
                <w:sz w:val="23"/>
                <w:szCs w:val="23"/>
              </w:rPr>
            </w:pP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La citoyenneté est accordée à une cité entière en raison de services rendus lors des guerres menées par Rome : citoyenneté romaine d’abord pour les magistrats de la cité en sortie de charge puis pour tous les habitants : </w:t>
            </w: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c’est un </w:t>
            </w: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moyen d'intégration et de romanisation</w:t>
            </w: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.</w:t>
            </w:r>
          </w:p>
        </w:tc>
      </w:tr>
    </w:tbl>
    <w:p w14:paraId="7290FE2E" w14:textId="7EAF364D" w:rsidR="00B523AF" w:rsidRDefault="00B523AF" w:rsidP="00B523AF">
      <w:pPr>
        <w:pStyle w:val="Paragraphedeliste"/>
        <w:shd w:val="clear" w:color="auto" w:fill="FFFFFF"/>
        <w:spacing w:after="48"/>
        <w:ind w:left="0"/>
        <w:jc w:val="both"/>
        <w:textAlignment w:val="baseline"/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p w14:paraId="7F8340C3" w14:textId="77777777" w:rsidR="000C5C1A" w:rsidRDefault="000C5C1A" w:rsidP="000C5C1A">
      <w:pPr>
        <w:pStyle w:val="Paragraphedeliste"/>
        <w:tabs>
          <w:tab w:val="left" w:pos="1116"/>
        </w:tabs>
        <w:ind w:left="0"/>
        <w:rPr>
          <w:rFonts w:cstheme="minorHAnsi"/>
        </w:rPr>
      </w:pPr>
    </w:p>
    <w:p w14:paraId="032E91FA" w14:textId="2CA2E04A" w:rsidR="000C5C1A" w:rsidRDefault="000C5C1A" w:rsidP="000C5C1A">
      <w:pPr>
        <w:pStyle w:val="Paragraphedeliste"/>
        <w:tabs>
          <w:tab w:val="left" w:pos="1116"/>
        </w:tabs>
        <w:ind w:left="0"/>
        <w:rPr>
          <w:rFonts w:cstheme="minorHAnsi"/>
        </w:rPr>
      </w:pPr>
      <w:r w:rsidRPr="000C5C1A">
        <w:rPr>
          <w:rFonts w:cstheme="minorHAnsi"/>
        </w:rPr>
        <w:t xml:space="preserve">Cases </w:t>
      </w:r>
      <w:r w:rsidRPr="000C5C1A">
        <w:rPr>
          <w:rFonts w:cstheme="minorHAnsi"/>
          <w:b/>
          <w:bCs/>
          <w:u w:val="single"/>
        </w:rPr>
        <w:t>info</w:t>
      </w:r>
      <w:r w:rsidRPr="000C5C1A">
        <w:rPr>
          <w:rFonts w:cstheme="minorHAnsi"/>
        </w:rPr>
        <w:t xml:space="preserve"> : </w:t>
      </w:r>
    </w:p>
    <w:p w14:paraId="12BA6AD5" w14:textId="14A11851" w:rsidR="000C5C1A" w:rsidRPr="000C5C1A" w:rsidRDefault="000C5C1A" w:rsidP="000C5C1A">
      <w:pPr>
        <w:pStyle w:val="Paragraphedeliste"/>
        <w:tabs>
          <w:tab w:val="left" w:pos="1116"/>
        </w:tabs>
        <w:ind w:left="0"/>
        <w:rPr>
          <w:rFonts w:cstheme="minorHAnsi"/>
        </w:rPr>
      </w:pPr>
      <w:r w:rsidRPr="000C5C1A">
        <w:rPr>
          <w:rFonts w:cstheme="minorHAnsi"/>
        </w:rPr>
        <w:t xml:space="preserve">Lis à voix haute l’info de la feuille de route correspondant au bon numéro de case et </w:t>
      </w:r>
      <w:r w:rsidRPr="000C5C1A">
        <w:rPr>
          <w:rFonts w:cstheme="minorHAnsi"/>
          <w:b/>
          <w:bCs/>
          <w:i/>
          <w:iCs/>
        </w:rPr>
        <w:t>passe ton tour</w:t>
      </w:r>
      <w:r w:rsidRPr="000C5C1A">
        <w:rPr>
          <w:rFonts w:cstheme="minorHAnsi"/>
        </w:rPr>
        <w:t>.</w:t>
      </w:r>
    </w:p>
    <w:sectPr w:rsidR="000C5C1A" w:rsidRPr="000C5C1A" w:rsidSect="0055612C">
      <w:pgSz w:w="11906" w:h="16838"/>
      <w:pgMar w:top="709" w:right="84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5594"/>
    <w:multiLevelType w:val="hybridMultilevel"/>
    <w:tmpl w:val="DF2086A8"/>
    <w:lvl w:ilvl="0" w:tplc="3F0C3A16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E82A02"/>
    <w:multiLevelType w:val="hybridMultilevel"/>
    <w:tmpl w:val="7FE4C580"/>
    <w:lvl w:ilvl="0" w:tplc="C666B52A">
      <w:start w:val="3"/>
      <w:numFmt w:val="bullet"/>
      <w:lvlText w:val="-"/>
      <w:lvlJc w:val="left"/>
      <w:pPr>
        <w:ind w:left="677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" w15:restartNumberingAfterBreak="0">
    <w:nsid w:val="7E0C592B"/>
    <w:multiLevelType w:val="hybridMultilevel"/>
    <w:tmpl w:val="85A472CC"/>
    <w:lvl w:ilvl="0" w:tplc="9CECB982">
      <w:start w:val="1"/>
      <w:numFmt w:val="bullet"/>
      <w:lvlText w:val=""/>
      <w:lvlJc w:val="left"/>
      <w:pPr>
        <w:ind w:left="720" w:hanging="360"/>
      </w:pPr>
      <w:rPr>
        <w:rFonts w:ascii="Wingdings 3" w:eastAsiaTheme="minorEastAsia" w:hAnsi="Wingdings 3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138096">
    <w:abstractNumId w:val="2"/>
  </w:num>
  <w:num w:numId="2" w16cid:durableId="2079549279">
    <w:abstractNumId w:val="1"/>
  </w:num>
  <w:num w:numId="3" w16cid:durableId="1273047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7DF"/>
    <w:rsid w:val="000C5C1A"/>
    <w:rsid w:val="001D09B9"/>
    <w:rsid w:val="00277604"/>
    <w:rsid w:val="003E4F5F"/>
    <w:rsid w:val="003F47DF"/>
    <w:rsid w:val="00435083"/>
    <w:rsid w:val="00447547"/>
    <w:rsid w:val="0055612C"/>
    <w:rsid w:val="006174E2"/>
    <w:rsid w:val="006B49D0"/>
    <w:rsid w:val="0073212B"/>
    <w:rsid w:val="00797D26"/>
    <w:rsid w:val="00797E87"/>
    <w:rsid w:val="00AE711B"/>
    <w:rsid w:val="00B523AF"/>
    <w:rsid w:val="00B807DF"/>
    <w:rsid w:val="00B91609"/>
    <w:rsid w:val="00BA1F0F"/>
    <w:rsid w:val="00C20A2A"/>
    <w:rsid w:val="00C63652"/>
    <w:rsid w:val="00CE49FF"/>
    <w:rsid w:val="00ED6D74"/>
    <w:rsid w:val="00F23DF5"/>
    <w:rsid w:val="00F67028"/>
    <w:rsid w:val="00F86557"/>
    <w:rsid w:val="00F93379"/>
    <w:rsid w:val="00FC6836"/>
    <w:rsid w:val="00FD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C4D5A"/>
  <w15:chartTrackingRefBased/>
  <w15:docId w15:val="{000E64EB-1290-429E-8CA1-3BC821BF8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174E2"/>
    <w:pPr>
      <w:spacing w:after="200" w:line="240" w:lineRule="auto"/>
      <w:ind w:left="720"/>
      <w:contextualSpacing/>
    </w:pPr>
    <w:rPr>
      <w:rFonts w:eastAsiaTheme="minorEastAsia"/>
      <w:kern w:val="0"/>
      <w:sz w:val="24"/>
      <w:szCs w:val="24"/>
      <w:lang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797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table" w:styleId="Grilledutableau">
    <w:name w:val="Table Grid"/>
    <w:basedOn w:val="TableauNormal"/>
    <w:uiPriority w:val="59"/>
    <w:rsid w:val="0055612C"/>
    <w:pPr>
      <w:spacing w:after="0" w:line="240" w:lineRule="auto"/>
    </w:pPr>
    <w:rPr>
      <w:rFonts w:eastAsiaTheme="minorEastAsia"/>
      <w:kern w:val="0"/>
      <w:sz w:val="24"/>
      <w:szCs w:val="24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dedessinpardfaut">
    <w:name w:val="Style de dessin par défaut"/>
    <w:rsid w:val="0055612C"/>
    <w:pPr>
      <w:autoSpaceDE w:val="0"/>
      <w:autoSpaceDN w:val="0"/>
      <w:adjustRightInd w:val="0"/>
      <w:spacing w:after="0" w:line="200" w:lineRule="atLeast"/>
    </w:pPr>
    <w:rPr>
      <w:rFonts w:ascii="Liberation Sans" w:eastAsiaTheme="minorEastAsia" w:hAnsi="Liberation Sans" w:cs="Liberation Sans"/>
      <w:kern w:val="1"/>
      <w:sz w:val="36"/>
      <w:szCs w:val="36"/>
      <w:lang w:eastAsia="ja-JP"/>
      <w14:ligatures w14:val="none"/>
    </w:rPr>
  </w:style>
  <w:style w:type="table" w:styleId="TableauGrille5Fonc-Accentuation1">
    <w:name w:val="Grid Table 5 Dark Accent 1"/>
    <w:basedOn w:val="TableauNormal"/>
    <w:uiPriority w:val="50"/>
    <w:rsid w:val="0055612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leauListe3-Accentuation3">
    <w:name w:val="List Table 3 Accent 3"/>
    <w:basedOn w:val="TableauNormal"/>
    <w:uiPriority w:val="48"/>
    <w:rsid w:val="000C5C1A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6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1881</TotalTime>
  <Pages>3</Pages>
  <Words>614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Hénon</dc:creator>
  <cp:keywords/>
  <dc:description/>
  <cp:lastModifiedBy>Sophie Hénon</cp:lastModifiedBy>
  <cp:revision>8</cp:revision>
  <dcterms:created xsi:type="dcterms:W3CDTF">2024-01-01T21:31:00Z</dcterms:created>
  <dcterms:modified xsi:type="dcterms:W3CDTF">2024-01-03T20:45:00Z</dcterms:modified>
</cp:coreProperties>
</file>